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5" w:rsidRDefault="00916125" w:rsidP="00916125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916125" w:rsidRDefault="00916125" w:rsidP="00916125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Рыбинский транспортно-технологический колледж</w:t>
      </w:r>
    </w:p>
    <w:p w:rsidR="00916125" w:rsidRDefault="00916125" w:rsidP="00916125">
      <w:pPr>
        <w:pStyle w:val="a3"/>
        <w:spacing w:line="312" w:lineRule="auto"/>
        <w:jc w:val="center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40"/>
          <w:szCs w:val="40"/>
        </w:rPr>
      </w:pPr>
    </w:p>
    <w:p w:rsidR="00916125" w:rsidRDefault="00916125" w:rsidP="00916125">
      <w:pPr>
        <w:spacing w:line="312" w:lineRule="auto"/>
        <w:jc w:val="center"/>
        <w:rPr>
          <w:rStyle w:val="a5"/>
          <w:color w:val="000000"/>
          <w:sz w:val="40"/>
          <w:szCs w:val="40"/>
        </w:rPr>
      </w:pPr>
      <w:r>
        <w:rPr>
          <w:rStyle w:val="a5"/>
          <w:color w:val="000000"/>
          <w:sz w:val="40"/>
          <w:szCs w:val="40"/>
        </w:rPr>
        <w:t xml:space="preserve">Положение </w:t>
      </w:r>
    </w:p>
    <w:p w:rsidR="00916125" w:rsidRPr="00916125" w:rsidRDefault="00916125" w:rsidP="00916125">
      <w:pPr>
        <w:spacing w:line="312" w:lineRule="auto"/>
        <w:jc w:val="center"/>
        <w:rPr>
          <w:rStyle w:val="a5"/>
          <w:b w:val="0"/>
          <w:color w:val="000000"/>
          <w:sz w:val="36"/>
          <w:szCs w:val="36"/>
        </w:rPr>
      </w:pPr>
      <w:proofErr w:type="gramStart"/>
      <w:r w:rsidRPr="00916125">
        <w:rPr>
          <w:b/>
          <w:sz w:val="36"/>
          <w:szCs w:val="36"/>
        </w:rPr>
        <w:t>о порядке реализации права обучающихся на обучение по индивидуальному учебному плану в пределах осваиваемой</w:t>
      </w:r>
      <w:proofErr w:type="gramEnd"/>
      <w:r w:rsidRPr="00916125">
        <w:rPr>
          <w:b/>
          <w:sz w:val="36"/>
          <w:szCs w:val="36"/>
        </w:rPr>
        <w:t xml:space="preserve"> образовательной </w:t>
      </w:r>
      <w:r w:rsidRPr="00916125">
        <w:rPr>
          <w:b/>
          <w:spacing w:val="-1"/>
          <w:sz w:val="36"/>
          <w:szCs w:val="36"/>
        </w:rPr>
        <w:t>программы</w:t>
      </w:r>
    </w:p>
    <w:p w:rsidR="00916125" w:rsidRPr="00916125" w:rsidRDefault="00916125" w:rsidP="00916125">
      <w:pPr>
        <w:spacing w:line="312" w:lineRule="auto"/>
        <w:jc w:val="center"/>
        <w:rPr>
          <w:color w:val="000000"/>
          <w:sz w:val="36"/>
          <w:szCs w:val="36"/>
        </w:rPr>
      </w:pPr>
      <w:r w:rsidRPr="00916125">
        <w:rPr>
          <w:rStyle w:val="a5"/>
          <w:color w:val="000000"/>
          <w:sz w:val="36"/>
          <w:szCs w:val="36"/>
        </w:rPr>
        <w:t>ГПОУ ЯО</w:t>
      </w:r>
      <w:r w:rsidRPr="00916125">
        <w:rPr>
          <w:b/>
          <w:bCs/>
          <w:color w:val="000000"/>
          <w:sz w:val="36"/>
          <w:szCs w:val="36"/>
        </w:rPr>
        <w:br/>
      </w:r>
      <w:r w:rsidRPr="00916125">
        <w:rPr>
          <w:rStyle w:val="a5"/>
          <w:color w:val="000000"/>
          <w:sz w:val="36"/>
          <w:szCs w:val="36"/>
        </w:rPr>
        <w:t xml:space="preserve"> Рыбинского транспортно-технологического колледжа</w:t>
      </w:r>
    </w:p>
    <w:p w:rsidR="00916125" w:rsidRDefault="00916125" w:rsidP="00916125">
      <w:pPr>
        <w:spacing w:line="312" w:lineRule="auto"/>
        <w:rPr>
          <w:color w:val="000000"/>
          <w:sz w:val="40"/>
          <w:szCs w:val="40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Pr="00B44CE2" w:rsidRDefault="00916125" w:rsidP="00B44CE2">
      <w:pPr>
        <w:pStyle w:val="a3"/>
        <w:spacing w:line="312" w:lineRule="auto"/>
        <w:jc w:val="center"/>
        <w:rPr>
          <w:b/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6125" w:rsidTr="00613E50">
        <w:tc>
          <w:tcPr>
            <w:tcW w:w="4785" w:type="dxa"/>
            <w:hideMark/>
          </w:tcPr>
          <w:p w:rsidR="00916125" w:rsidRDefault="00916125" w:rsidP="00613E50">
            <w:pPr>
              <w:pStyle w:val="a3"/>
              <w:spacing w:line="312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916125" w:rsidRDefault="00916125" w:rsidP="00613E50">
            <w:pPr>
              <w:pStyle w:val="a3"/>
              <w:spacing w:line="312" w:lineRule="auto"/>
              <w:ind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916125" w:rsidRDefault="00916125" w:rsidP="00613E50">
            <w:pPr>
              <w:pStyle w:val="a3"/>
              <w:spacing w:line="312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Директор ГПОУ ЯО Рыбинского транспортно-технологического колледжа</w:t>
            </w:r>
          </w:p>
          <w:p w:rsidR="00916125" w:rsidRDefault="00916125" w:rsidP="00613E50">
            <w:pPr>
              <w:pStyle w:val="a3"/>
              <w:spacing w:line="312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__________________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В.Ю.Трифанов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    «___»  ______________ 201__ г</w:t>
            </w:r>
          </w:p>
        </w:tc>
      </w:tr>
    </w:tbl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B44CE2" w:rsidRDefault="00B44CE2" w:rsidP="00916125">
      <w:pPr>
        <w:pStyle w:val="a3"/>
        <w:spacing w:line="312" w:lineRule="auto"/>
        <w:rPr>
          <w:color w:val="000000"/>
          <w:sz w:val="24"/>
          <w:szCs w:val="24"/>
        </w:rPr>
      </w:pPr>
    </w:p>
    <w:p w:rsidR="00916125" w:rsidRDefault="00916125" w:rsidP="00916125">
      <w:pPr>
        <w:spacing w:line="312" w:lineRule="auto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Положение </w:t>
      </w:r>
    </w:p>
    <w:p w:rsidR="00916125" w:rsidRDefault="00916125" w:rsidP="00916125">
      <w:pPr>
        <w:spacing w:line="312" w:lineRule="auto"/>
        <w:jc w:val="center"/>
        <w:rPr>
          <w:rStyle w:val="a5"/>
          <w:color w:val="000000"/>
          <w:sz w:val="28"/>
          <w:szCs w:val="28"/>
        </w:rPr>
      </w:pPr>
      <w:proofErr w:type="gramStart"/>
      <w:r w:rsidRPr="00916125">
        <w:rPr>
          <w:b/>
          <w:sz w:val="28"/>
          <w:szCs w:val="28"/>
        </w:rPr>
        <w:t xml:space="preserve">о порядке реализации права обучающихся на обучение по индивидуальному учебному плану в пределах осваиваемой образовательной </w:t>
      </w:r>
      <w:r w:rsidRPr="00916125">
        <w:rPr>
          <w:b/>
          <w:spacing w:val="-1"/>
          <w:sz w:val="28"/>
          <w:szCs w:val="28"/>
        </w:rPr>
        <w:t>программы</w:t>
      </w:r>
      <w:r w:rsidRPr="00916125">
        <w:rPr>
          <w:rStyle w:val="a5"/>
          <w:b w:val="0"/>
          <w:color w:val="000000"/>
          <w:sz w:val="28"/>
          <w:szCs w:val="28"/>
        </w:rPr>
        <w:t xml:space="preserve"> </w:t>
      </w:r>
      <w:proofErr w:type="gramEnd"/>
    </w:p>
    <w:p w:rsidR="00916125" w:rsidRPr="002D13E0" w:rsidRDefault="00916125" w:rsidP="00916125">
      <w:pPr>
        <w:spacing w:line="312" w:lineRule="auto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ГПОУ ЯО Рыбинского транспортно-технологического колледжа</w:t>
      </w:r>
    </w:p>
    <w:p w:rsidR="005443E4" w:rsidRDefault="005443E4"/>
    <w:p w:rsidR="00916125" w:rsidRDefault="00916125"/>
    <w:p w:rsidR="00916125" w:rsidRDefault="00916125"/>
    <w:p w:rsidR="00916125" w:rsidRDefault="00916125" w:rsidP="00916125">
      <w:pPr>
        <w:shd w:val="clear" w:color="auto" w:fill="FFFFFF"/>
        <w:spacing w:line="370" w:lineRule="exact"/>
        <w:ind w:left="14"/>
        <w:jc w:val="both"/>
      </w:pPr>
      <w:r>
        <w:rPr>
          <w:sz w:val="28"/>
          <w:szCs w:val="28"/>
        </w:rPr>
        <w:t xml:space="preserve">         Положение о порядке реализации права обучающихся на обучение по индивидуальному учебному плану в пределах осваиваемой образовательной </w:t>
      </w:r>
      <w:r>
        <w:rPr>
          <w:spacing w:val="-1"/>
          <w:sz w:val="28"/>
          <w:szCs w:val="28"/>
        </w:rPr>
        <w:t xml:space="preserve">программы в государственном профессиональном образовательном учреждении Ярославской области Рыбинском транспортно-технологическом колледже  (далее </w:t>
      </w:r>
      <w:proofErr w:type="gramStart"/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оложение, колледж) устанавливает порядок реализации права обучающихся на обучение по индивидуальному учебному плану в колледже в соответствии с Федеральным законом от 29 декабря 2012 г. N 273-ФЗ "Об образовании в Российской Федерации".</w:t>
      </w:r>
    </w:p>
    <w:p w:rsidR="00916125" w:rsidRDefault="00916125" w:rsidP="00916125">
      <w:pPr>
        <w:shd w:val="clear" w:color="auto" w:fill="FFFFFF"/>
        <w:spacing w:before="226"/>
        <w:ind w:left="29"/>
        <w:jc w:val="center"/>
      </w:pPr>
      <w:r>
        <w:rPr>
          <w:spacing w:val="-1"/>
          <w:sz w:val="28"/>
          <w:szCs w:val="28"/>
        </w:rPr>
        <w:t>1</w:t>
      </w:r>
      <w:r w:rsidRPr="00916125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Общие положения</w:t>
      </w:r>
    </w:p>
    <w:p w:rsidR="00916125" w:rsidRDefault="00916125" w:rsidP="00916125">
      <w:pPr>
        <w:shd w:val="clear" w:color="auto" w:fill="FFFFFF"/>
        <w:tabs>
          <w:tab w:val="left" w:pos="1200"/>
        </w:tabs>
        <w:spacing w:before="206" w:line="370" w:lineRule="exact"/>
        <w:ind w:left="24" w:right="10" w:firstLine="710"/>
        <w:jc w:val="both"/>
      </w:pPr>
      <w:r w:rsidRPr="00916125">
        <w:rPr>
          <w:spacing w:val="-20"/>
          <w:sz w:val="28"/>
          <w:szCs w:val="28"/>
        </w:rPr>
        <w:t>1.</w:t>
      </w:r>
      <w:r>
        <w:rPr>
          <w:spacing w:val="-2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Индивидуальный учебный план (ИУП) - учебный план, обеспечивающий</w:t>
      </w:r>
      <w:r>
        <w:rPr>
          <w:spacing w:val="-1"/>
          <w:sz w:val="28"/>
          <w:szCs w:val="28"/>
        </w:rPr>
        <w:br/>
        <w:t>освоение основной профессиональной образовательной программы (далее - ОПОП)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среднего профессионального образования на основе индивидуализации ее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содержания с учетом особенностей и образовательных потребностей конкретного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обучающегося, а также путём выбора темпов и сроков освоения основной</w:t>
      </w:r>
      <w:r>
        <w:rPr>
          <w:sz w:val="28"/>
          <w:szCs w:val="28"/>
        </w:rPr>
        <w:br/>
        <w:t>профессиональной образовательной программы.</w:t>
      </w:r>
    </w:p>
    <w:p w:rsidR="00916125" w:rsidRDefault="00916125" w:rsidP="00916125">
      <w:pPr>
        <w:shd w:val="clear" w:color="auto" w:fill="FFFFFF"/>
        <w:tabs>
          <w:tab w:val="left" w:pos="1435"/>
        </w:tabs>
        <w:spacing w:line="370" w:lineRule="exact"/>
        <w:ind w:left="29" w:right="14" w:firstLine="701"/>
        <w:jc w:val="both"/>
      </w:pPr>
      <w:r>
        <w:rPr>
          <w:spacing w:val="-18"/>
          <w:sz w:val="28"/>
          <w:szCs w:val="28"/>
        </w:rPr>
        <w:t>1.2.</w:t>
      </w:r>
      <w:r>
        <w:rPr>
          <w:sz w:val="28"/>
          <w:szCs w:val="28"/>
        </w:rPr>
        <w:tab/>
        <w:t>Индивидуальный учебный план разрабатывается колледжем</w:t>
      </w:r>
      <w:r>
        <w:rPr>
          <w:sz w:val="28"/>
          <w:szCs w:val="28"/>
        </w:rPr>
        <w:br/>
        <w:t>самостоятельно.</w:t>
      </w:r>
    </w:p>
    <w:p w:rsidR="00916125" w:rsidRDefault="00916125" w:rsidP="00916125">
      <w:pPr>
        <w:shd w:val="clear" w:color="auto" w:fill="FFFFFF"/>
        <w:tabs>
          <w:tab w:val="left" w:pos="1214"/>
        </w:tabs>
        <w:spacing w:line="370" w:lineRule="exact"/>
        <w:ind w:left="730"/>
      </w:pPr>
      <w:r>
        <w:rPr>
          <w:spacing w:val="-20"/>
          <w:sz w:val="28"/>
          <w:szCs w:val="28"/>
        </w:rPr>
        <w:t>1.3.</w:t>
      </w:r>
      <w:r>
        <w:rPr>
          <w:sz w:val="28"/>
          <w:szCs w:val="28"/>
        </w:rPr>
        <w:tab/>
        <w:t>На обучение по ИУП могут быть переведены следующие обучающиеся:</w:t>
      </w:r>
      <w:r>
        <w:rPr>
          <w:sz w:val="28"/>
          <w:szCs w:val="28"/>
        </w:rPr>
        <w:br/>
        <w:t xml:space="preserve">обучающиеся, переведенные из другого образовательного учреждения </w:t>
      </w:r>
      <w:proofErr w:type="gramStart"/>
      <w:r>
        <w:rPr>
          <w:sz w:val="28"/>
          <w:szCs w:val="28"/>
        </w:rPr>
        <w:t>при</w:t>
      </w:r>
      <w:proofErr w:type="gramEnd"/>
    </w:p>
    <w:p w:rsidR="00916125" w:rsidRDefault="00916125" w:rsidP="00916125">
      <w:pPr>
        <w:shd w:val="clear" w:color="auto" w:fill="FFFFFF"/>
        <w:spacing w:line="370" w:lineRule="exact"/>
        <w:ind w:left="29"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расхождений в учебных планах в основных профессиональных образовательных программах;</w:t>
      </w:r>
    </w:p>
    <w:p w:rsidR="00916125" w:rsidRDefault="00916125" w:rsidP="00916125">
      <w:pPr>
        <w:shd w:val="clear" w:color="auto" w:fill="FFFFFF"/>
        <w:spacing w:line="370" w:lineRule="exact"/>
        <w:ind w:left="730" w:hanging="730"/>
        <w:jc w:val="both"/>
      </w:pPr>
      <w:r>
        <w:rPr>
          <w:sz w:val="28"/>
          <w:szCs w:val="28"/>
        </w:rPr>
        <w:t xml:space="preserve">          обучающиеся, переведенные с одной образовательной программы на другую;</w:t>
      </w:r>
    </w:p>
    <w:p w:rsidR="00916125" w:rsidRDefault="00916125" w:rsidP="00916125">
      <w:pPr>
        <w:shd w:val="clear" w:color="auto" w:fill="FFFFFF"/>
        <w:spacing w:line="370" w:lineRule="exact"/>
        <w:ind w:left="730" w:hanging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обучающиеся,    переведенные    с    одной    формы    обучения    на    другую;</w:t>
      </w:r>
    </w:p>
    <w:p w:rsidR="00B44CE2" w:rsidRDefault="00B44CE2" w:rsidP="00916125">
      <w:pPr>
        <w:shd w:val="clear" w:color="auto" w:fill="FFFFFF"/>
        <w:spacing w:line="370" w:lineRule="exact"/>
        <w:ind w:left="730" w:hanging="730"/>
        <w:jc w:val="both"/>
      </w:pPr>
    </w:p>
    <w:p w:rsidR="00916125" w:rsidRDefault="00916125" w:rsidP="00916125">
      <w:pPr>
        <w:shd w:val="clear" w:color="auto" w:fill="FFFFFF"/>
        <w:spacing w:line="370" w:lineRule="exact"/>
        <w:ind w:left="19" w:right="14" w:hanging="19"/>
        <w:jc w:val="both"/>
      </w:pPr>
      <w:r>
        <w:rPr>
          <w:sz w:val="28"/>
          <w:szCs w:val="28"/>
        </w:rPr>
        <w:lastRenderedPageBreak/>
        <w:t xml:space="preserve">          обучающиеся, ранее отчисленные из колледжа и </w:t>
      </w:r>
      <w:proofErr w:type="spellStart"/>
      <w:r>
        <w:rPr>
          <w:sz w:val="28"/>
          <w:szCs w:val="28"/>
        </w:rPr>
        <w:t>восстанавливающиеся</w:t>
      </w:r>
      <w:proofErr w:type="spellEnd"/>
      <w:r>
        <w:rPr>
          <w:sz w:val="28"/>
          <w:szCs w:val="28"/>
        </w:rPr>
        <w:t xml:space="preserve"> для продолжения обучения в колледже, при наличии расхождений в учебных планах в основных профессиональных образовательных программах;</w:t>
      </w:r>
    </w:p>
    <w:p w:rsidR="00916125" w:rsidRDefault="00916125" w:rsidP="00916125">
      <w:pPr>
        <w:shd w:val="clear" w:color="auto" w:fill="FFFFFF"/>
        <w:spacing w:line="370" w:lineRule="exact"/>
        <w:ind w:left="797" w:hanging="797"/>
        <w:jc w:val="both"/>
      </w:pPr>
      <w:proofErr w:type="gramStart"/>
      <w:r>
        <w:rPr>
          <w:spacing w:val="-1"/>
          <w:sz w:val="28"/>
          <w:szCs w:val="28"/>
        </w:rPr>
        <w:t>обучающиеся</w:t>
      </w:r>
      <w:proofErr w:type="gramEnd"/>
      <w:r>
        <w:rPr>
          <w:spacing w:val="-1"/>
          <w:sz w:val="28"/>
          <w:szCs w:val="28"/>
        </w:rPr>
        <w:t>, получающие второе образование;</w:t>
      </w:r>
    </w:p>
    <w:p w:rsidR="00916125" w:rsidRDefault="00916125" w:rsidP="00916125">
      <w:pPr>
        <w:shd w:val="clear" w:color="auto" w:fill="FFFFFF"/>
        <w:spacing w:line="365" w:lineRule="exact"/>
        <w:ind w:left="14" w:right="14" w:hanging="14"/>
        <w:jc w:val="both"/>
      </w:pPr>
      <w:r>
        <w:rPr>
          <w:sz w:val="28"/>
          <w:szCs w:val="28"/>
        </w:rPr>
        <w:t xml:space="preserve">          спортсмены, графики спортивной подготовки и выступлений которых совпадают с календарным графиком учебного процесса (по представлению официальных документов организаций);</w:t>
      </w:r>
    </w:p>
    <w:p w:rsidR="00916125" w:rsidRDefault="00916125" w:rsidP="00916125">
      <w:pPr>
        <w:shd w:val="clear" w:color="auto" w:fill="FFFFFF"/>
        <w:spacing w:before="10" w:line="365" w:lineRule="exact"/>
        <w:ind w:left="5" w:right="29" w:firstLine="778"/>
        <w:jc w:val="both"/>
      </w:pPr>
      <w:r>
        <w:rPr>
          <w:sz w:val="28"/>
          <w:szCs w:val="28"/>
        </w:rPr>
        <w:t xml:space="preserve">участники творческих коллективов, графики репетиций и выступлений </w:t>
      </w:r>
      <w:r>
        <w:rPr>
          <w:spacing w:val="-1"/>
          <w:sz w:val="28"/>
          <w:szCs w:val="28"/>
        </w:rPr>
        <w:t xml:space="preserve">которых совпадают с календарным графиком учебного процесса (по представлению </w:t>
      </w:r>
      <w:r>
        <w:rPr>
          <w:sz w:val="28"/>
          <w:szCs w:val="28"/>
        </w:rPr>
        <w:t>официальных документов организаций);</w:t>
      </w:r>
    </w:p>
    <w:p w:rsidR="00916125" w:rsidRDefault="00916125" w:rsidP="00916125">
      <w:pPr>
        <w:shd w:val="clear" w:color="auto" w:fill="FFFFFF"/>
        <w:spacing w:before="10" w:line="355" w:lineRule="exact"/>
        <w:ind w:right="29" w:firstLine="782"/>
        <w:jc w:val="both"/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, переводимые на индивидуальный учебный план в иных исключительных случаях по уважительным причинам.</w:t>
      </w:r>
    </w:p>
    <w:p w:rsidR="00B44CE2" w:rsidRDefault="00B44CE2" w:rsidP="00916125">
      <w:pPr>
        <w:shd w:val="clear" w:color="auto" w:fill="FFFFFF"/>
        <w:spacing w:before="370" w:line="374" w:lineRule="exact"/>
        <w:ind w:left="2170" w:right="2208"/>
        <w:jc w:val="center"/>
        <w:rPr>
          <w:spacing w:val="-3"/>
          <w:sz w:val="28"/>
          <w:szCs w:val="28"/>
        </w:rPr>
      </w:pPr>
    </w:p>
    <w:p w:rsidR="00916125" w:rsidRDefault="00916125" w:rsidP="00916125">
      <w:pPr>
        <w:shd w:val="clear" w:color="auto" w:fill="FFFFFF"/>
        <w:spacing w:before="370" w:line="374" w:lineRule="exact"/>
        <w:ind w:left="2170" w:right="2208"/>
        <w:jc w:val="center"/>
      </w:pPr>
      <w:r>
        <w:rPr>
          <w:spacing w:val="-3"/>
          <w:sz w:val="28"/>
          <w:szCs w:val="28"/>
        </w:rPr>
        <w:t xml:space="preserve">2. Порядок перевода обучающегося на </w:t>
      </w:r>
      <w:proofErr w:type="gramStart"/>
      <w:r>
        <w:rPr>
          <w:spacing w:val="-3"/>
          <w:sz w:val="28"/>
          <w:szCs w:val="28"/>
        </w:rPr>
        <w:t>обучение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 индивидуальному учебному плану</w:t>
      </w:r>
    </w:p>
    <w:p w:rsidR="00916125" w:rsidRDefault="00916125" w:rsidP="00916125">
      <w:pPr>
        <w:widowControl/>
        <w:autoSpaceDE/>
        <w:autoSpaceDN/>
        <w:adjustRightInd/>
      </w:pPr>
    </w:p>
    <w:p w:rsidR="00916125" w:rsidRPr="00916125" w:rsidRDefault="00916125" w:rsidP="00916125"/>
    <w:p w:rsidR="00916125" w:rsidRDefault="00916125" w:rsidP="00916125"/>
    <w:p w:rsidR="00916125" w:rsidRDefault="00916125" w:rsidP="00916125"/>
    <w:p w:rsidR="00916125" w:rsidRDefault="00916125" w:rsidP="00916125">
      <w:pPr>
        <w:shd w:val="clear" w:color="auto" w:fill="FFFFFF"/>
        <w:spacing w:line="374" w:lineRule="exact"/>
        <w:ind w:left="14" w:right="10" w:firstLine="706"/>
        <w:jc w:val="both"/>
      </w:pPr>
      <w:r>
        <w:rPr>
          <w:sz w:val="28"/>
          <w:szCs w:val="28"/>
        </w:rPr>
        <w:t xml:space="preserve">2.1 Перевод обучающегося на обучение по ИУП осуществляется по личному заявлению обучающегося, заявлению родителей (законных представителей) обучающегося и по представлению </w:t>
      </w:r>
      <w:r w:rsidR="006C745C">
        <w:rPr>
          <w:sz w:val="28"/>
          <w:szCs w:val="28"/>
        </w:rPr>
        <w:t xml:space="preserve">мастера производственного обучения, </w:t>
      </w:r>
      <w:r>
        <w:rPr>
          <w:sz w:val="28"/>
          <w:szCs w:val="28"/>
        </w:rPr>
        <w:t>классного руководителя учебной группы по согласованию.</w:t>
      </w:r>
    </w:p>
    <w:p w:rsidR="00916125" w:rsidRDefault="00916125" w:rsidP="00916125">
      <w:pPr>
        <w:shd w:val="clear" w:color="auto" w:fill="FFFFFF"/>
        <w:spacing w:line="374" w:lineRule="exact"/>
        <w:ind w:left="19" w:right="10" w:firstLine="706"/>
        <w:jc w:val="both"/>
      </w:pPr>
      <w:r>
        <w:rPr>
          <w:sz w:val="28"/>
          <w:szCs w:val="28"/>
        </w:rPr>
        <w:t xml:space="preserve">2.2. Перевод в число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колледжа для обучения по индивидуальному учебному плану производится приказом директора колледжа, в котором отражается период обучения. Проект приказа готовит заместитель дире</w:t>
      </w:r>
      <w:r w:rsidR="006C745C">
        <w:rPr>
          <w:sz w:val="28"/>
          <w:szCs w:val="28"/>
        </w:rPr>
        <w:t>ктора по УПР</w:t>
      </w:r>
      <w:r>
        <w:rPr>
          <w:sz w:val="28"/>
          <w:szCs w:val="28"/>
        </w:rPr>
        <w:t>.</w:t>
      </w:r>
    </w:p>
    <w:p w:rsidR="00916125" w:rsidRDefault="00916125" w:rsidP="00916125">
      <w:pPr>
        <w:shd w:val="clear" w:color="auto" w:fill="FFFFFF"/>
        <w:spacing w:line="379" w:lineRule="exact"/>
        <w:ind w:left="29" w:right="10" w:firstLine="696"/>
        <w:jc w:val="both"/>
      </w:pPr>
      <w:r>
        <w:rPr>
          <w:spacing w:val="-1"/>
          <w:sz w:val="28"/>
          <w:szCs w:val="28"/>
        </w:rPr>
        <w:t xml:space="preserve">2.З. Перевод обучающегося на ИУП осуществляется на срок не менее одного </w:t>
      </w:r>
      <w:r>
        <w:rPr>
          <w:sz w:val="28"/>
          <w:szCs w:val="28"/>
        </w:rPr>
        <w:t>семестра.</w:t>
      </w:r>
    </w:p>
    <w:p w:rsidR="00916125" w:rsidRDefault="00916125" w:rsidP="00916125">
      <w:pPr>
        <w:shd w:val="clear" w:color="auto" w:fill="FFFFFF"/>
        <w:spacing w:line="374" w:lineRule="exact"/>
        <w:ind w:left="29" w:right="10" w:firstLine="696"/>
        <w:jc w:val="both"/>
      </w:pPr>
      <w:r>
        <w:rPr>
          <w:spacing w:val="-1"/>
          <w:sz w:val="28"/>
          <w:szCs w:val="28"/>
        </w:rPr>
        <w:t xml:space="preserve">2.4. Основаниями для отказа в переводе </w:t>
      </w:r>
      <w:proofErr w:type="gramStart"/>
      <w:r>
        <w:rPr>
          <w:spacing w:val="-1"/>
          <w:sz w:val="28"/>
          <w:szCs w:val="28"/>
        </w:rPr>
        <w:t>обучающихся</w:t>
      </w:r>
      <w:proofErr w:type="gramEnd"/>
      <w:r>
        <w:rPr>
          <w:spacing w:val="-1"/>
          <w:sz w:val="28"/>
          <w:szCs w:val="28"/>
        </w:rPr>
        <w:t xml:space="preserve"> на ИУП могут быть </w:t>
      </w:r>
      <w:r>
        <w:rPr>
          <w:sz w:val="28"/>
          <w:szCs w:val="28"/>
        </w:rPr>
        <w:t>следующие причины:</w:t>
      </w:r>
    </w:p>
    <w:p w:rsidR="00916125" w:rsidRDefault="00916125" w:rsidP="00916125">
      <w:pPr>
        <w:shd w:val="clear" w:color="auto" w:fill="FFFFFF"/>
        <w:spacing w:line="370" w:lineRule="exact"/>
        <w:ind w:left="24"/>
      </w:pPr>
      <w:r>
        <w:rPr>
          <w:spacing w:val="-1"/>
          <w:sz w:val="28"/>
          <w:szCs w:val="28"/>
        </w:rPr>
        <w:t xml:space="preserve">низкие показатели текущей успеваемости обучающегося; низкие показатели промежуточной аттестации обучающегося; </w:t>
      </w:r>
      <w:r>
        <w:rPr>
          <w:sz w:val="28"/>
          <w:szCs w:val="28"/>
        </w:rPr>
        <w:t>отсутствие     документов     или     отказ     в     представлении     документов, подтверждающих обоснованность перевода на ИУП.</w:t>
      </w:r>
    </w:p>
    <w:p w:rsidR="00916125" w:rsidRPr="00916125" w:rsidRDefault="00916125" w:rsidP="00916125">
      <w:pPr>
        <w:sectPr w:rsidR="00916125" w:rsidRPr="00916125">
          <w:pgSz w:w="11909" w:h="16834"/>
          <w:pgMar w:top="1173" w:right="641" w:bottom="360" w:left="1072" w:header="720" w:footer="720" w:gutter="0"/>
          <w:cols w:space="720"/>
        </w:sectPr>
      </w:pPr>
    </w:p>
    <w:p w:rsidR="00916125" w:rsidRDefault="00916125" w:rsidP="00916125">
      <w:pPr>
        <w:shd w:val="clear" w:color="auto" w:fill="FFFFFF"/>
        <w:spacing w:before="571" w:line="374" w:lineRule="exact"/>
        <w:ind w:left="2448" w:right="2419"/>
        <w:jc w:val="center"/>
      </w:pPr>
      <w:r>
        <w:rPr>
          <w:spacing w:val="-2"/>
          <w:sz w:val="28"/>
          <w:szCs w:val="28"/>
        </w:rPr>
        <w:lastRenderedPageBreak/>
        <w:t>3</w:t>
      </w:r>
      <w:r w:rsidRPr="00916125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Порядок организации учебного процесса </w:t>
      </w:r>
      <w:r>
        <w:rPr>
          <w:spacing w:val="-1"/>
          <w:sz w:val="28"/>
          <w:szCs w:val="28"/>
        </w:rPr>
        <w:t>по индивидуальному учебному плану</w:t>
      </w:r>
    </w:p>
    <w:p w:rsidR="00916125" w:rsidRDefault="00916125" w:rsidP="00916125">
      <w:pPr>
        <w:shd w:val="clear" w:color="auto" w:fill="FFFFFF"/>
        <w:spacing w:before="360" w:line="370" w:lineRule="exact"/>
        <w:ind w:left="14" w:firstLine="701"/>
        <w:jc w:val="both"/>
      </w:pPr>
      <w:r>
        <w:rPr>
          <w:spacing w:val="-2"/>
          <w:sz w:val="28"/>
          <w:szCs w:val="28"/>
        </w:rPr>
        <w:t>3</w:t>
      </w:r>
      <w:r w:rsidRPr="00916125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1. Индивидуальный учебный план оформляется в трех экземплярах, один из </w:t>
      </w:r>
      <w:r>
        <w:rPr>
          <w:sz w:val="28"/>
          <w:szCs w:val="28"/>
        </w:rPr>
        <w:t>которых хранится в личном деле обучающегося, второй - у заместителя дире</w:t>
      </w:r>
      <w:r w:rsidR="006C745C">
        <w:rPr>
          <w:sz w:val="28"/>
          <w:szCs w:val="28"/>
        </w:rPr>
        <w:t xml:space="preserve">ктора по </w:t>
      </w:r>
      <w:proofErr w:type="gramStart"/>
      <w:r w:rsidR="006C745C"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>, третий - у обучающегося.</w:t>
      </w:r>
    </w:p>
    <w:p w:rsidR="00916125" w:rsidRDefault="00916125" w:rsidP="00916125">
      <w:pPr>
        <w:shd w:val="clear" w:color="auto" w:fill="FFFFFF"/>
        <w:spacing w:line="370" w:lineRule="exact"/>
        <w:ind w:left="14" w:right="10" w:firstLine="706"/>
        <w:jc w:val="both"/>
      </w:pPr>
      <w:r>
        <w:rPr>
          <w:sz w:val="28"/>
          <w:szCs w:val="28"/>
        </w:rPr>
        <w:t>3</w:t>
      </w:r>
      <w:r w:rsidRPr="00916125">
        <w:rPr>
          <w:sz w:val="28"/>
          <w:szCs w:val="28"/>
        </w:rPr>
        <w:t>.</w:t>
      </w:r>
      <w:r>
        <w:rPr>
          <w:sz w:val="28"/>
          <w:szCs w:val="28"/>
        </w:rPr>
        <w:t xml:space="preserve">2. Контроль за </w:t>
      </w:r>
      <w:proofErr w:type="gramStart"/>
      <w:r>
        <w:rPr>
          <w:sz w:val="28"/>
          <w:szCs w:val="28"/>
        </w:rPr>
        <w:t>освоением</w:t>
      </w:r>
      <w:proofErr w:type="gramEnd"/>
      <w:r>
        <w:rPr>
          <w:sz w:val="28"/>
          <w:szCs w:val="28"/>
        </w:rPr>
        <w:t xml:space="preserve"> обучающимся ОПОП по ИУП осуществляет классный руководитель учебной группы</w:t>
      </w:r>
      <w:r w:rsidR="006C745C">
        <w:rPr>
          <w:sz w:val="28"/>
          <w:szCs w:val="28"/>
        </w:rPr>
        <w:t>, мастер производственного обучения</w:t>
      </w:r>
      <w:r>
        <w:rPr>
          <w:sz w:val="28"/>
          <w:szCs w:val="28"/>
        </w:rPr>
        <w:t>.</w:t>
      </w:r>
    </w:p>
    <w:p w:rsidR="00916125" w:rsidRDefault="00916125" w:rsidP="00916125">
      <w:pPr>
        <w:shd w:val="clear" w:color="auto" w:fill="FFFFFF"/>
        <w:spacing w:line="370" w:lineRule="exact"/>
        <w:ind w:left="5" w:right="10" w:firstLine="715"/>
        <w:jc w:val="both"/>
      </w:pPr>
      <w:r>
        <w:rPr>
          <w:spacing w:val="-1"/>
          <w:sz w:val="28"/>
          <w:szCs w:val="28"/>
        </w:rPr>
        <w:t xml:space="preserve">3.3. При организации учебного процесса основной формой освоения ОПОП </w:t>
      </w:r>
      <w:r>
        <w:rPr>
          <w:sz w:val="28"/>
          <w:szCs w:val="28"/>
        </w:rPr>
        <w:t xml:space="preserve">является самостоятельная работа. Одновременно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предоставляются индивидуальные консультации.</w:t>
      </w:r>
    </w:p>
    <w:p w:rsidR="00916125" w:rsidRDefault="00916125" w:rsidP="00916125">
      <w:pPr>
        <w:shd w:val="clear" w:color="auto" w:fill="FFFFFF"/>
        <w:tabs>
          <w:tab w:val="left" w:pos="1613"/>
        </w:tabs>
        <w:spacing w:before="5" w:line="370" w:lineRule="exact"/>
        <w:ind w:left="5" w:right="24" w:firstLine="710"/>
        <w:jc w:val="both"/>
      </w:pPr>
      <w:r>
        <w:rPr>
          <w:spacing w:val="-28"/>
          <w:sz w:val="28"/>
          <w:szCs w:val="28"/>
        </w:rPr>
        <w:t xml:space="preserve"> 3</w:t>
      </w:r>
      <w:r w:rsidRPr="00916125">
        <w:rPr>
          <w:spacing w:val="-28"/>
          <w:sz w:val="28"/>
          <w:szCs w:val="28"/>
        </w:rPr>
        <w:t>.</w:t>
      </w:r>
      <w:r>
        <w:rPr>
          <w:spacing w:val="-28"/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имеет право посещать теоретические занятия.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Практические и лабораторные работы, практику обучающийся должен отработать в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полном объеме.</w:t>
      </w:r>
    </w:p>
    <w:p w:rsidR="00916125" w:rsidRPr="00916125" w:rsidRDefault="00916125" w:rsidP="00916125">
      <w:pPr>
        <w:shd w:val="clear" w:color="auto" w:fill="FFFFFF"/>
        <w:tabs>
          <w:tab w:val="left" w:pos="1488"/>
        </w:tabs>
        <w:spacing w:before="10" w:line="370" w:lineRule="exact"/>
        <w:ind w:right="24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         3.5. По окончании освоения дисциплин, профессиональных модулей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проходит промежуточную аттестацию в форме, предусмотренной индивидуальным учебным планом.</w:t>
      </w:r>
    </w:p>
    <w:p w:rsidR="00916125" w:rsidRPr="00916125" w:rsidRDefault="00916125" w:rsidP="00916125">
      <w:pPr>
        <w:shd w:val="clear" w:color="auto" w:fill="FFFFFF"/>
        <w:tabs>
          <w:tab w:val="left" w:pos="1488"/>
        </w:tabs>
        <w:spacing w:line="370" w:lineRule="exact"/>
        <w:ind w:right="29"/>
        <w:jc w:val="both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 xml:space="preserve">          3.6. Обучающийся, завершивший полный курс </w:t>
      </w:r>
      <w:proofErr w:type="gramStart"/>
      <w:r>
        <w:rPr>
          <w:spacing w:val="-1"/>
          <w:sz w:val="28"/>
          <w:szCs w:val="28"/>
        </w:rPr>
        <w:t>обучения</w:t>
      </w:r>
      <w:proofErr w:type="gramEnd"/>
      <w:r>
        <w:rPr>
          <w:spacing w:val="-1"/>
          <w:sz w:val="28"/>
          <w:szCs w:val="28"/>
        </w:rPr>
        <w:t xml:space="preserve"> по основной </w:t>
      </w:r>
      <w:r>
        <w:rPr>
          <w:spacing w:val="-2"/>
          <w:sz w:val="28"/>
          <w:szCs w:val="28"/>
        </w:rPr>
        <w:t>профессиональной    образовательной    программе    и    успешно    прошедший    все</w:t>
      </w:r>
    </w:p>
    <w:p w:rsidR="00916125" w:rsidRDefault="00916125" w:rsidP="00916125">
      <w:pPr>
        <w:shd w:val="clear" w:color="auto" w:fill="FFFFFF"/>
        <w:spacing w:line="370" w:lineRule="exact"/>
        <w:ind w:left="10" w:right="5"/>
        <w:jc w:val="both"/>
      </w:pPr>
      <w:r>
        <w:rPr>
          <w:sz w:val="28"/>
          <w:szCs w:val="28"/>
        </w:rPr>
        <w:t xml:space="preserve">предшествующие аттестационные испытания, предусмотренные индивидуальным </w:t>
      </w:r>
      <w:r>
        <w:rPr>
          <w:spacing w:val="-1"/>
          <w:sz w:val="28"/>
          <w:szCs w:val="28"/>
        </w:rPr>
        <w:t>учебным планом, допускается к государственной итоговой аттестации.</w:t>
      </w:r>
    </w:p>
    <w:p w:rsidR="00916125" w:rsidRDefault="00916125" w:rsidP="00916125">
      <w:pPr>
        <w:shd w:val="clear" w:color="auto" w:fill="FFFFFF"/>
        <w:spacing w:line="370" w:lineRule="exact"/>
        <w:ind w:left="24" w:right="5" w:firstLine="696"/>
        <w:jc w:val="both"/>
      </w:pPr>
      <w:r>
        <w:rPr>
          <w:sz w:val="28"/>
          <w:szCs w:val="28"/>
        </w:rPr>
        <w:t>3</w:t>
      </w:r>
      <w:r w:rsidRPr="00916125">
        <w:rPr>
          <w:sz w:val="28"/>
          <w:szCs w:val="28"/>
        </w:rPr>
        <w:t>.</w:t>
      </w: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, успешно прошедшего государственную итоговую </w:t>
      </w:r>
      <w:r>
        <w:rPr>
          <w:spacing w:val="-1"/>
          <w:sz w:val="28"/>
          <w:szCs w:val="28"/>
        </w:rPr>
        <w:t>аттестацию, выдается документ об образовании и квалификации.</w:t>
      </w:r>
    </w:p>
    <w:p w:rsidR="00916125" w:rsidRDefault="00916125" w:rsidP="00916125">
      <w:pPr>
        <w:shd w:val="clear" w:color="auto" w:fill="FFFFFF"/>
        <w:spacing w:before="408"/>
        <w:ind w:left="24"/>
        <w:jc w:val="center"/>
      </w:pPr>
      <w:r>
        <w:rPr>
          <w:spacing w:val="-1"/>
          <w:sz w:val="28"/>
          <w:szCs w:val="28"/>
        </w:rPr>
        <w:t>4</w:t>
      </w:r>
      <w:r w:rsidRPr="00916125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Обязанность и ответственность обучающегося</w:t>
      </w:r>
    </w:p>
    <w:p w:rsidR="00916125" w:rsidRDefault="00916125" w:rsidP="00916125">
      <w:pPr>
        <w:widowControl/>
        <w:autoSpaceDE/>
        <w:autoSpaceDN/>
        <w:adjustRightInd/>
        <w:rPr>
          <w:spacing w:val="-28"/>
          <w:sz w:val="28"/>
          <w:szCs w:val="28"/>
        </w:rPr>
      </w:pPr>
    </w:p>
    <w:p w:rsidR="00916125" w:rsidRDefault="00916125" w:rsidP="00916125">
      <w:pPr>
        <w:shd w:val="clear" w:color="auto" w:fill="FFFFFF"/>
        <w:tabs>
          <w:tab w:val="left" w:pos="1118"/>
        </w:tabs>
        <w:spacing w:before="202" w:line="370" w:lineRule="exact"/>
        <w:ind w:left="14" w:firstLine="710"/>
        <w:jc w:val="both"/>
      </w:pPr>
      <w:r w:rsidRPr="00916125">
        <w:rPr>
          <w:spacing w:val="-12"/>
          <w:sz w:val="28"/>
          <w:szCs w:val="28"/>
        </w:rPr>
        <w:t>4.</w:t>
      </w:r>
      <w:r>
        <w:rPr>
          <w:spacing w:val="-1"/>
          <w:sz w:val="28"/>
          <w:szCs w:val="28"/>
        </w:rPr>
        <w:t xml:space="preserve">1. Обучающийся берет на себя обязательства сводить к минимуму пропуск </w:t>
      </w:r>
      <w:r>
        <w:rPr>
          <w:sz w:val="28"/>
          <w:szCs w:val="28"/>
        </w:rPr>
        <w:t>занятий по дисциплинам, профессиональным модулям.</w:t>
      </w:r>
    </w:p>
    <w:p w:rsidR="00916125" w:rsidRDefault="00916125" w:rsidP="00916125">
      <w:pPr>
        <w:shd w:val="clear" w:color="auto" w:fill="FFFFFF"/>
        <w:spacing w:line="370" w:lineRule="exact"/>
        <w:ind w:left="14" w:firstLine="701"/>
        <w:jc w:val="both"/>
      </w:pPr>
      <w:r>
        <w:rPr>
          <w:sz w:val="28"/>
          <w:szCs w:val="28"/>
        </w:rPr>
        <w:t>4</w:t>
      </w:r>
      <w:r w:rsidRPr="00916125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Обучающийся обязан чётко следовать индивидуальному учебному плану, </w:t>
      </w:r>
      <w:proofErr w:type="gramStart"/>
      <w:r>
        <w:rPr>
          <w:sz w:val="28"/>
          <w:szCs w:val="28"/>
        </w:rPr>
        <w:t>отчитываться о выполнении</w:t>
      </w:r>
      <w:proofErr w:type="gramEnd"/>
      <w:r>
        <w:rPr>
          <w:sz w:val="28"/>
          <w:szCs w:val="28"/>
        </w:rPr>
        <w:t xml:space="preserve"> ИУП перед заместителем дире</w:t>
      </w:r>
      <w:r w:rsidR="006C745C">
        <w:rPr>
          <w:sz w:val="28"/>
          <w:szCs w:val="28"/>
        </w:rPr>
        <w:t>ктора по УПР</w:t>
      </w:r>
      <w:r>
        <w:rPr>
          <w:sz w:val="28"/>
          <w:szCs w:val="28"/>
        </w:rPr>
        <w:t>.</w:t>
      </w:r>
    </w:p>
    <w:p w:rsidR="00916125" w:rsidRDefault="00916125" w:rsidP="00916125">
      <w:pPr>
        <w:shd w:val="clear" w:color="auto" w:fill="FFFFFF"/>
        <w:spacing w:line="370" w:lineRule="exact"/>
        <w:ind w:left="19" w:right="5" w:firstLine="701"/>
        <w:jc w:val="both"/>
      </w:pPr>
      <w:r>
        <w:rPr>
          <w:sz w:val="28"/>
          <w:szCs w:val="28"/>
        </w:rPr>
        <w:t>4</w:t>
      </w:r>
      <w:r w:rsidRPr="00916125">
        <w:rPr>
          <w:sz w:val="28"/>
          <w:szCs w:val="28"/>
        </w:rPr>
        <w:t xml:space="preserve">.3. </w:t>
      </w:r>
      <w:r>
        <w:rPr>
          <w:sz w:val="28"/>
          <w:szCs w:val="28"/>
        </w:rPr>
        <w:t>Обучающийся обязан сдать в полном объеме промежуточную аттестацию в сроки, установленные ИУП.</w:t>
      </w:r>
    </w:p>
    <w:p w:rsidR="00916125" w:rsidRDefault="00916125" w:rsidP="00916125">
      <w:pPr>
        <w:shd w:val="clear" w:color="auto" w:fill="FFFFFF"/>
        <w:spacing w:line="374" w:lineRule="exact"/>
        <w:ind w:left="14" w:right="5" w:firstLine="706"/>
        <w:jc w:val="both"/>
      </w:pPr>
      <w:r>
        <w:rPr>
          <w:sz w:val="28"/>
          <w:szCs w:val="28"/>
        </w:rPr>
        <w:t>4</w:t>
      </w:r>
      <w:r w:rsidRPr="00916125">
        <w:rPr>
          <w:sz w:val="28"/>
          <w:szCs w:val="28"/>
        </w:rPr>
        <w:t xml:space="preserve">.4.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обязан в полном объеме освоить основную профессиональную образовательную программу.</w:t>
      </w:r>
    </w:p>
    <w:p w:rsidR="00916125" w:rsidRDefault="00916125" w:rsidP="00916125">
      <w:pPr>
        <w:shd w:val="clear" w:color="auto" w:fill="FFFFFF"/>
        <w:spacing w:line="374" w:lineRule="exact"/>
        <w:ind w:left="5" w:right="5" w:firstLine="710"/>
        <w:jc w:val="both"/>
      </w:pPr>
      <w:r>
        <w:rPr>
          <w:spacing w:val="-1"/>
          <w:sz w:val="28"/>
          <w:szCs w:val="28"/>
        </w:rPr>
        <w:t>4</w:t>
      </w:r>
      <w:r w:rsidRPr="00916125">
        <w:rPr>
          <w:spacing w:val="-1"/>
          <w:sz w:val="28"/>
          <w:szCs w:val="28"/>
        </w:rPr>
        <w:t xml:space="preserve">.5. </w:t>
      </w:r>
      <w:r>
        <w:rPr>
          <w:spacing w:val="-1"/>
          <w:sz w:val="28"/>
          <w:szCs w:val="28"/>
        </w:rPr>
        <w:t xml:space="preserve">Обучающийся имеющий задолженности и не ликвидировавший их в </w:t>
      </w:r>
      <w:r>
        <w:rPr>
          <w:sz w:val="28"/>
          <w:szCs w:val="28"/>
        </w:rPr>
        <w:t>установленные сроки отчисляется из колледжа.</w:t>
      </w:r>
    </w:p>
    <w:p w:rsidR="00916125" w:rsidRPr="00916125" w:rsidRDefault="00916125" w:rsidP="00916125">
      <w:pPr>
        <w:rPr>
          <w:sz w:val="28"/>
          <w:szCs w:val="28"/>
        </w:rPr>
        <w:sectPr w:rsidR="00916125" w:rsidRPr="00916125">
          <w:pgSz w:w="11909" w:h="16834"/>
          <w:pgMar w:top="1440" w:right="638" w:bottom="720" w:left="1080" w:header="720" w:footer="720" w:gutter="0"/>
          <w:cols w:space="720"/>
        </w:sectPr>
      </w:pPr>
    </w:p>
    <w:p w:rsidR="00916125" w:rsidRDefault="00916125" w:rsidP="00916125">
      <w:pPr>
        <w:shd w:val="clear" w:color="auto" w:fill="FFFFFF"/>
        <w:spacing w:before="370" w:line="370" w:lineRule="exact"/>
        <w:ind w:left="2165" w:right="2093"/>
        <w:jc w:val="center"/>
      </w:pPr>
      <w:r>
        <w:rPr>
          <w:sz w:val="28"/>
          <w:szCs w:val="28"/>
        </w:rPr>
        <w:lastRenderedPageBreak/>
        <w:t>5</w:t>
      </w:r>
      <w:r w:rsidRPr="009161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Права обучающегося, </w:t>
      </w:r>
      <w:r>
        <w:rPr>
          <w:spacing w:val="-3"/>
          <w:sz w:val="28"/>
          <w:szCs w:val="28"/>
        </w:rPr>
        <w:t>переведенного на индивидуальный учебный план</w:t>
      </w:r>
    </w:p>
    <w:p w:rsidR="00916125" w:rsidRDefault="00916125" w:rsidP="00916125">
      <w:pPr>
        <w:shd w:val="clear" w:color="auto" w:fill="FFFFFF"/>
        <w:tabs>
          <w:tab w:val="left" w:pos="1013"/>
        </w:tabs>
        <w:spacing w:before="350" w:line="370" w:lineRule="exact"/>
        <w:ind w:left="710"/>
      </w:pPr>
      <w:r>
        <w:rPr>
          <w:spacing w:val="-16"/>
          <w:sz w:val="28"/>
          <w:szCs w:val="28"/>
        </w:rPr>
        <w:t>5</w:t>
      </w:r>
      <w:r w:rsidRPr="00916125">
        <w:rPr>
          <w:spacing w:val="-16"/>
          <w:sz w:val="28"/>
          <w:szCs w:val="28"/>
        </w:rPr>
        <w:t>.</w:t>
      </w:r>
      <w:r w:rsidRPr="00916125"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1. </w:t>
      </w:r>
      <w:proofErr w:type="gramStart"/>
      <w:r>
        <w:rPr>
          <w:spacing w:val="-2"/>
          <w:sz w:val="28"/>
          <w:szCs w:val="28"/>
        </w:rPr>
        <w:t>Обучающийся</w:t>
      </w:r>
      <w:proofErr w:type="gramEnd"/>
      <w:r>
        <w:rPr>
          <w:spacing w:val="-2"/>
          <w:sz w:val="28"/>
          <w:szCs w:val="28"/>
        </w:rPr>
        <w:t xml:space="preserve"> имеет право:</w:t>
      </w:r>
    </w:p>
    <w:p w:rsidR="00916125" w:rsidRDefault="00916125" w:rsidP="00916125">
      <w:pPr>
        <w:shd w:val="clear" w:color="auto" w:fill="FFFFFF"/>
        <w:spacing w:before="5" w:line="370" w:lineRule="exact"/>
        <w:ind w:left="5" w:right="10" w:firstLine="701"/>
        <w:jc w:val="both"/>
      </w:pPr>
      <w:r>
        <w:rPr>
          <w:sz w:val="28"/>
          <w:szCs w:val="28"/>
        </w:rPr>
        <w:t>посещать по своему усмотрению учебные занятия, предусмотренные для свободного посещения;</w:t>
      </w:r>
    </w:p>
    <w:p w:rsidR="00916125" w:rsidRDefault="00916125" w:rsidP="00916125">
      <w:pPr>
        <w:shd w:val="clear" w:color="auto" w:fill="FFFFFF"/>
        <w:spacing w:before="10" w:line="370" w:lineRule="exact"/>
        <w:ind w:left="706"/>
      </w:pPr>
      <w:r>
        <w:rPr>
          <w:spacing w:val="-1"/>
          <w:sz w:val="28"/>
          <w:szCs w:val="28"/>
        </w:rPr>
        <w:t>заниматься самоподготовкой по индивидуальному графику;</w:t>
      </w:r>
    </w:p>
    <w:p w:rsidR="00916125" w:rsidRDefault="00916125" w:rsidP="00916125">
      <w:pPr>
        <w:shd w:val="clear" w:color="auto" w:fill="FFFFFF"/>
        <w:spacing w:line="370" w:lineRule="exact"/>
        <w:ind w:right="5" w:firstLine="706"/>
        <w:jc w:val="both"/>
      </w:pPr>
      <w:r>
        <w:rPr>
          <w:sz w:val="28"/>
          <w:szCs w:val="28"/>
        </w:rPr>
        <w:t xml:space="preserve">использовать учебно-методическую литературу и технические средства обучения, находящиеся в учебно-методических кабинетах и библиотеке </w:t>
      </w:r>
      <w:r w:rsidR="00A35F20">
        <w:rPr>
          <w:sz w:val="28"/>
          <w:szCs w:val="28"/>
        </w:rPr>
        <w:t xml:space="preserve">   </w:t>
      </w:r>
      <w:r>
        <w:rPr>
          <w:sz w:val="28"/>
          <w:szCs w:val="28"/>
        </w:rPr>
        <w:t>колледжа;</w:t>
      </w:r>
    </w:p>
    <w:p w:rsidR="00916125" w:rsidRDefault="00916125" w:rsidP="00916125">
      <w:pPr>
        <w:shd w:val="clear" w:color="auto" w:fill="FFFFFF"/>
        <w:spacing w:line="370" w:lineRule="exact"/>
        <w:ind w:left="696"/>
      </w:pPr>
      <w:r>
        <w:rPr>
          <w:spacing w:val="-1"/>
          <w:sz w:val="28"/>
          <w:szCs w:val="28"/>
        </w:rPr>
        <w:t>получать индивидуальные консультации преподавателей.</w:t>
      </w:r>
    </w:p>
    <w:p w:rsidR="00916125" w:rsidRDefault="00916125"/>
    <w:p w:rsidR="00234B75" w:rsidRDefault="00234B75"/>
    <w:p w:rsidR="00234B75" w:rsidRPr="00234B75" w:rsidRDefault="00234B75" w:rsidP="00234B75"/>
    <w:p w:rsidR="00234B75" w:rsidRPr="00234B75" w:rsidRDefault="00234B75" w:rsidP="00234B75"/>
    <w:p w:rsidR="00234B75" w:rsidRPr="00234B75" w:rsidRDefault="00234B75" w:rsidP="00234B75"/>
    <w:p w:rsidR="00234B75" w:rsidRPr="00234B75" w:rsidRDefault="00234B75" w:rsidP="00234B75"/>
    <w:p w:rsidR="00234B75" w:rsidRDefault="00234B75" w:rsidP="00234B75"/>
    <w:p w:rsidR="00234B75" w:rsidRDefault="00234B75" w:rsidP="00234B75"/>
    <w:p w:rsidR="00FD7FD5" w:rsidRPr="000668F9" w:rsidRDefault="00234B75" w:rsidP="00FD7FD5">
      <w:pPr>
        <w:pStyle w:val="a3"/>
        <w:spacing w:line="312" w:lineRule="auto"/>
        <w:ind w:firstLine="0"/>
        <w:rPr>
          <w:color w:val="000000"/>
          <w:sz w:val="24"/>
          <w:szCs w:val="24"/>
          <w:lang w:eastAsia="en-US"/>
        </w:rPr>
      </w:pPr>
      <w:r>
        <w:tab/>
      </w:r>
      <w:r w:rsidR="00FD7FD5" w:rsidRPr="000668F9">
        <w:rPr>
          <w:color w:val="000000"/>
          <w:sz w:val="24"/>
          <w:szCs w:val="24"/>
          <w:lang w:eastAsia="en-US"/>
        </w:rPr>
        <w:t>Рассмотрено на заседании Совета колледжа</w:t>
      </w:r>
    </w:p>
    <w:p w:rsidR="00FD7FD5" w:rsidRPr="000668F9" w:rsidRDefault="00FD7FD5" w:rsidP="00FD7FD5">
      <w:r>
        <w:rPr>
          <w:color w:val="000000"/>
        </w:rPr>
        <w:t xml:space="preserve">              </w:t>
      </w:r>
      <w:bookmarkStart w:id="0" w:name="_GoBack"/>
      <w:bookmarkEnd w:id="0"/>
      <w:r w:rsidRPr="000668F9">
        <w:rPr>
          <w:color w:val="000000"/>
        </w:rPr>
        <w:t>Протокол №______ от «___»  ______________ 201__ г.</w:t>
      </w:r>
    </w:p>
    <w:p w:rsidR="00FD7FD5" w:rsidRPr="000668F9" w:rsidRDefault="00FD7FD5" w:rsidP="00FD7FD5">
      <w:pPr>
        <w:pStyle w:val="a3"/>
        <w:spacing w:line="312" w:lineRule="auto"/>
        <w:ind w:firstLine="0"/>
        <w:rPr>
          <w:color w:val="000000"/>
          <w:sz w:val="24"/>
          <w:szCs w:val="24"/>
          <w:lang w:eastAsia="en-US"/>
        </w:rPr>
      </w:pPr>
    </w:p>
    <w:p w:rsidR="00FD7FD5" w:rsidRPr="000668F9" w:rsidRDefault="00FD7FD5" w:rsidP="00FD7FD5">
      <w:pPr>
        <w:rPr>
          <w:sz w:val="24"/>
          <w:szCs w:val="24"/>
          <w:lang w:eastAsia="en-US"/>
        </w:rPr>
      </w:pPr>
    </w:p>
    <w:p w:rsidR="00FD7FD5" w:rsidRPr="000668F9" w:rsidRDefault="00FD7FD5" w:rsidP="00FD7FD5">
      <w:pPr>
        <w:ind w:firstLine="708"/>
      </w:pPr>
      <w:r w:rsidRPr="000668F9">
        <w:t xml:space="preserve">Председатель совета колледжа  _________________       А.Р.Конюхов                       </w:t>
      </w:r>
    </w:p>
    <w:p w:rsidR="00FD7FD5" w:rsidRPr="000668F9" w:rsidRDefault="00FD7FD5" w:rsidP="00FD7FD5">
      <w:pPr>
        <w:ind w:firstLine="708"/>
      </w:pPr>
    </w:p>
    <w:p w:rsidR="00FD7FD5" w:rsidRPr="000668F9" w:rsidRDefault="00FD7FD5" w:rsidP="00FD7FD5">
      <w:pPr>
        <w:ind w:firstLine="708"/>
      </w:pPr>
      <w:r w:rsidRPr="000668F9">
        <w:t xml:space="preserve">Секретарь совета колледжа      __________________       </w:t>
      </w:r>
      <w:proofErr w:type="spellStart"/>
      <w:r w:rsidRPr="000668F9">
        <w:t>Т.С.Мокеева</w:t>
      </w:r>
      <w:proofErr w:type="spellEnd"/>
    </w:p>
    <w:p w:rsidR="00234B75" w:rsidRDefault="00234B75" w:rsidP="00FD7FD5">
      <w:pPr>
        <w:pStyle w:val="a3"/>
        <w:spacing w:line="312" w:lineRule="auto"/>
        <w:ind w:firstLine="0"/>
      </w:pPr>
    </w:p>
    <w:p w:rsidR="00916125" w:rsidRPr="00234B75" w:rsidRDefault="00916125" w:rsidP="00234B75">
      <w:pPr>
        <w:tabs>
          <w:tab w:val="left" w:pos="1076"/>
        </w:tabs>
      </w:pPr>
    </w:p>
    <w:sectPr w:rsidR="00916125" w:rsidRPr="0023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54" w:rsidRDefault="00252454" w:rsidP="00B44CE2">
      <w:r>
        <w:separator/>
      </w:r>
    </w:p>
  </w:endnote>
  <w:endnote w:type="continuationSeparator" w:id="0">
    <w:p w:rsidR="00252454" w:rsidRDefault="00252454" w:rsidP="00B4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54" w:rsidRDefault="00252454" w:rsidP="00B44CE2">
      <w:r>
        <w:separator/>
      </w:r>
    </w:p>
  </w:footnote>
  <w:footnote w:type="continuationSeparator" w:id="0">
    <w:p w:rsidR="00252454" w:rsidRDefault="00252454" w:rsidP="00B4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6A4"/>
    <w:multiLevelType w:val="singleLevel"/>
    <w:tmpl w:val="484A90F6"/>
    <w:lvl w:ilvl="0">
      <w:start w:val="5"/>
      <w:numFmt w:val="decimal"/>
      <w:lvlText w:val="111.%1."/>
      <w:legacy w:legacy="1" w:legacySpace="0" w:legacyIndent="7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83"/>
    <w:rsid w:val="00092B31"/>
    <w:rsid w:val="00234B75"/>
    <w:rsid w:val="00252454"/>
    <w:rsid w:val="00372A83"/>
    <w:rsid w:val="00523BDB"/>
    <w:rsid w:val="005443E4"/>
    <w:rsid w:val="006C745C"/>
    <w:rsid w:val="00916125"/>
    <w:rsid w:val="00A35F20"/>
    <w:rsid w:val="00B44CE2"/>
    <w:rsid w:val="00C67930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2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6125"/>
    <w:pPr>
      <w:widowControl/>
      <w:autoSpaceDE/>
      <w:autoSpaceDN/>
      <w:adjustRightInd/>
      <w:ind w:firstLine="300"/>
      <w:jc w:val="both"/>
    </w:pPr>
  </w:style>
  <w:style w:type="table" w:styleId="a4">
    <w:name w:val="Table Grid"/>
    <w:basedOn w:val="a1"/>
    <w:uiPriority w:val="59"/>
    <w:rsid w:val="009161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916125"/>
    <w:rPr>
      <w:b/>
      <w:bCs/>
    </w:rPr>
  </w:style>
  <w:style w:type="paragraph" w:styleId="a6">
    <w:name w:val="header"/>
    <w:basedOn w:val="a"/>
    <w:link w:val="a7"/>
    <w:uiPriority w:val="99"/>
    <w:unhideWhenUsed/>
    <w:rsid w:val="00B44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4CE2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44C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4CE2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2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6125"/>
    <w:pPr>
      <w:widowControl/>
      <w:autoSpaceDE/>
      <w:autoSpaceDN/>
      <w:adjustRightInd/>
      <w:ind w:firstLine="300"/>
      <w:jc w:val="both"/>
    </w:pPr>
  </w:style>
  <w:style w:type="table" w:styleId="a4">
    <w:name w:val="Table Grid"/>
    <w:basedOn w:val="a1"/>
    <w:uiPriority w:val="59"/>
    <w:rsid w:val="009161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916125"/>
    <w:rPr>
      <w:b/>
      <w:bCs/>
    </w:rPr>
  </w:style>
  <w:style w:type="paragraph" w:styleId="a6">
    <w:name w:val="header"/>
    <w:basedOn w:val="a"/>
    <w:link w:val="a7"/>
    <w:uiPriority w:val="99"/>
    <w:unhideWhenUsed/>
    <w:rsid w:val="00B44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4CE2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44C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4CE2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 23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cp:lastPrinted>2016-11-09T11:50:00Z</cp:lastPrinted>
  <dcterms:created xsi:type="dcterms:W3CDTF">2016-11-02T09:13:00Z</dcterms:created>
  <dcterms:modified xsi:type="dcterms:W3CDTF">2016-11-09T11:52:00Z</dcterms:modified>
</cp:coreProperties>
</file>