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74" w:rsidRPr="00D73944" w:rsidRDefault="00234E74" w:rsidP="0023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Государственное Профессиональное образовательное учреждение  Ярославской области</w:t>
      </w:r>
    </w:p>
    <w:p w:rsidR="00234E74" w:rsidRPr="00D73944" w:rsidRDefault="00234E74" w:rsidP="0023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Рыбинский транспортно-технологический колледж</w:t>
      </w:r>
    </w:p>
    <w:p w:rsidR="00234E74" w:rsidRPr="00D73944" w:rsidRDefault="00234E74" w:rsidP="0023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4E74" w:rsidRPr="007F3C95" w:rsidRDefault="00234E74" w:rsidP="0023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suppressAutoHyphens/>
        <w:rPr>
          <w:rFonts w:ascii="Times New Roman" w:hAnsi="Times New Roman" w:cs="Times New Roman"/>
        </w:rPr>
      </w:pPr>
    </w:p>
    <w:p w:rsidR="00234E74" w:rsidRDefault="00234E74" w:rsidP="00234E74">
      <w:pPr>
        <w:suppressAutoHyphens/>
        <w:rPr>
          <w:rFonts w:ascii="Times New Roman" w:hAnsi="Times New Roman" w:cs="Times New Roman"/>
        </w:rPr>
      </w:pPr>
    </w:p>
    <w:p w:rsidR="00234E74" w:rsidRDefault="00234E74" w:rsidP="00234E74">
      <w:pPr>
        <w:suppressAutoHyphens/>
        <w:rPr>
          <w:rFonts w:ascii="Times New Roman" w:hAnsi="Times New Roman" w:cs="Times New Roman"/>
        </w:rPr>
      </w:pPr>
    </w:p>
    <w:p w:rsidR="00234E74" w:rsidRDefault="00234E74" w:rsidP="00234E74">
      <w:pPr>
        <w:suppressAutoHyphens/>
        <w:rPr>
          <w:rFonts w:ascii="Times New Roman" w:hAnsi="Times New Roman" w:cs="Times New Roman"/>
        </w:rPr>
      </w:pPr>
    </w:p>
    <w:p w:rsidR="00234E74" w:rsidRDefault="00234E74" w:rsidP="00234E74">
      <w:pPr>
        <w:suppressAutoHyphens/>
        <w:rPr>
          <w:rFonts w:ascii="Times New Roman" w:hAnsi="Times New Roman" w:cs="Times New Roman"/>
        </w:rPr>
      </w:pPr>
    </w:p>
    <w:p w:rsidR="00234E74" w:rsidRPr="007F3C95" w:rsidRDefault="00234E74" w:rsidP="00234E74">
      <w:pPr>
        <w:suppressAutoHyphens/>
        <w:rPr>
          <w:rFonts w:ascii="Times New Roman" w:hAnsi="Times New Roman" w:cs="Times New Roman"/>
        </w:rPr>
      </w:pPr>
    </w:p>
    <w:p w:rsidR="00234E74" w:rsidRPr="00E07A99" w:rsidRDefault="00234E74" w:rsidP="00234E7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34E74" w:rsidRPr="00E07A99" w:rsidRDefault="00234E74" w:rsidP="00234E7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34E74" w:rsidRPr="00E07A99" w:rsidRDefault="00234E74" w:rsidP="00234E7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34E74" w:rsidRPr="00E07A99" w:rsidRDefault="00234E74" w:rsidP="00234E7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34E74" w:rsidRPr="00E07A99" w:rsidRDefault="00234E74" w:rsidP="00234E7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34E74" w:rsidRPr="00E07A99" w:rsidRDefault="00234E74" w:rsidP="00234E7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34E74" w:rsidRPr="00E07A99" w:rsidRDefault="00234E74" w:rsidP="00234E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234E74" w:rsidRPr="00E07A99" w:rsidRDefault="00234E74" w:rsidP="0023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7A99">
        <w:rPr>
          <w:rFonts w:ascii="Times New Roman" w:hAnsi="Times New Roman" w:cs="Times New Roman"/>
          <w:b/>
          <w:sz w:val="28"/>
          <w:szCs w:val="28"/>
        </w:rPr>
        <w:t xml:space="preserve"> Основы электротехники</w:t>
      </w:r>
    </w:p>
    <w:p w:rsidR="00234E74" w:rsidRPr="00E07A99" w:rsidRDefault="00234E74" w:rsidP="0023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234E74" w:rsidRPr="00E07A99" w:rsidRDefault="00234E74" w:rsidP="00234E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  <w:lang w:eastAsia="en-US"/>
        </w:rPr>
        <w:t xml:space="preserve">для профессий </w:t>
      </w:r>
      <w:r w:rsidRPr="00E07A99">
        <w:rPr>
          <w:rFonts w:ascii="Times New Roman" w:hAnsi="Times New Roman" w:cs="Times New Roman"/>
        </w:rPr>
        <w:t xml:space="preserve"> 15.01.05 Сварщик (ручной и частично механизированной сварки (наплавки))</w:t>
      </w:r>
    </w:p>
    <w:p w:rsidR="00234E74" w:rsidRPr="00E07A99" w:rsidRDefault="00234E74" w:rsidP="00234E7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 xml:space="preserve">технического профиля </w:t>
      </w:r>
    </w:p>
    <w:p w:rsidR="00234E74" w:rsidRPr="00E07A99" w:rsidRDefault="00234E74" w:rsidP="00234E7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234E74" w:rsidRPr="00E07A99" w:rsidRDefault="00234E74" w:rsidP="00234E74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34E74" w:rsidRDefault="00234E74" w:rsidP="00234E7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34E74" w:rsidRDefault="00234E74" w:rsidP="00234E7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5CA2B8" wp14:editId="14DB5F69">
            <wp:simplePos x="0" y="0"/>
            <wp:positionH relativeFrom="column">
              <wp:posOffset>-485140</wp:posOffset>
            </wp:positionH>
            <wp:positionV relativeFrom="paragraph">
              <wp:posOffset>-405130</wp:posOffset>
            </wp:positionV>
            <wp:extent cx="6605270" cy="9572625"/>
            <wp:effectExtent l="0" t="0" r="508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9" t="22564" r="13074" b="9063"/>
                    <a:stretch/>
                  </pic:blipFill>
                  <pic:spPr bwMode="auto">
                    <a:xfrm>
                      <a:off x="0" y="0"/>
                      <a:ext cx="6605270" cy="957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E74" w:rsidRPr="00E07A99" w:rsidRDefault="00234E74" w:rsidP="0023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4E74" w:rsidRPr="00E07A99" w:rsidRDefault="00234E74" w:rsidP="0023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4" w:type="dxa"/>
        <w:tblInd w:w="-72" w:type="dxa"/>
        <w:tblLook w:val="04A0" w:firstRow="1" w:lastRow="0" w:firstColumn="1" w:lastColumn="0" w:noHBand="0" w:noVBand="1"/>
      </w:tblPr>
      <w:tblGrid>
        <w:gridCol w:w="8506"/>
        <w:gridCol w:w="1948"/>
      </w:tblGrid>
      <w:tr w:rsidR="00234E74" w:rsidRPr="00D73944" w:rsidTr="00CC55EE">
        <w:tc>
          <w:tcPr>
            <w:tcW w:w="8506" w:type="dxa"/>
          </w:tcPr>
          <w:p w:rsidR="00234E74" w:rsidRPr="00D73944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234E74" w:rsidRPr="00D73944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4E74" w:rsidRPr="00D73944" w:rsidTr="00CC55EE">
        <w:tc>
          <w:tcPr>
            <w:tcW w:w="8506" w:type="dxa"/>
          </w:tcPr>
          <w:p w:rsidR="00234E74" w:rsidRPr="00D73944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234E74" w:rsidRPr="00D73944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4E74" w:rsidRPr="00D73944" w:rsidTr="00CC55EE">
        <w:tc>
          <w:tcPr>
            <w:tcW w:w="8506" w:type="dxa"/>
          </w:tcPr>
          <w:p w:rsidR="00234E74" w:rsidRPr="00D73944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234E74" w:rsidRPr="00D73944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4E74" w:rsidRPr="00D73944" w:rsidTr="00CC55EE">
        <w:tc>
          <w:tcPr>
            <w:tcW w:w="8506" w:type="dxa"/>
          </w:tcPr>
          <w:p w:rsidR="00234E74" w:rsidRPr="00D73944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234E74" w:rsidRPr="00D73944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4E74" w:rsidRPr="00D73944" w:rsidTr="00CC55EE">
        <w:tc>
          <w:tcPr>
            <w:tcW w:w="8506" w:type="dxa"/>
          </w:tcPr>
          <w:p w:rsidR="00234E74" w:rsidRPr="00D73944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234E74" w:rsidRPr="00D73944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E07A99">
        <w:rPr>
          <w:rFonts w:ascii="Times New Roman" w:hAnsi="Times New Roman" w:cs="Times New Roman"/>
          <w:sz w:val="28"/>
          <w:szCs w:val="28"/>
        </w:rPr>
        <w:t xml:space="preserve">.  </w:t>
      </w:r>
      <w:r w:rsidRPr="00E07A99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  ОП 0</w:t>
      </w:r>
      <w:r w:rsidRPr="00102F71">
        <w:rPr>
          <w:rFonts w:ascii="Times New Roman" w:hAnsi="Times New Roman" w:cs="Times New Roman"/>
          <w:b/>
          <w:sz w:val="28"/>
          <w:szCs w:val="28"/>
        </w:rPr>
        <w:t>3</w:t>
      </w:r>
      <w:r w:rsidRPr="00E07A99">
        <w:rPr>
          <w:rFonts w:ascii="Times New Roman" w:hAnsi="Times New Roman" w:cs="Times New Roman"/>
          <w:b/>
          <w:sz w:val="28"/>
          <w:szCs w:val="28"/>
        </w:rPr>
        <w:t xml:space="preserve"> «Основы электротехники».</w:t>
      </w:r>
    </w:p>
    <w:p w:rsidR="00234E74" w:rsidRPr="00E07A99" w:rsidRDefault="00234E74" w:rsidP="00234E74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7A99">
        <w:rPr>
          <w:rFonts w:ascii="Times New Roman" w:hAnsi="Times New Roman" w:cs="Times New Roman"/>
          <w:sz w:val="28"/>
          <w:szCs w:val="28"/>
        </w:rPr>
        <w:t>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:rsidR="00234E74" w:rsidRPr="00D73944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 15.01.05 Сварщик (ручной и частично механизированной сварки (наплавки)) с учётом подготавливаемого профиля, входящей в состав укрупненной группы профессий </w:t>
      </w:r>
      <w:r w:rsidRPr="00D73944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E07A99">
        <w:rPr>
          <w:rFonts w:ascii="Times New Roman" w:hAnsi="Times New Roman" w:cs="Times New Roman"/>
          <w:sz w:val="28"/>
          <w:szCs w:val="28"/>
        </w:rPr>
        <w:tab/>
      </w:r>
      <w:r w:rsidRPr="00E07A99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D73944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:rsidR="00234E74" w:rsidRPr="00E07A99" w:rsidRDefault="00234E74" w:rsidP="00234E74">
      <w:pPr>
        <w:pStyle w:val="HTML"/>
        <w:suppressAutoHyphens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4E74" w:rsidRPr="00E07A99" w:rsidRDefault="00234E74" w:rsidP="00234E74">
      <w:pPr>
        <w:pStyle w:val="a8"/>
        <w:ind w:left="0"/>
        <w:rPr>
          <w:rFonts w:ascii="Times New Roman" w:hAnsi="Times New Roman"/>
          <w:b/>
          <w:bCs/>
          <w:sz w:val="28"/>
          <w:szCs w:val="28"/>
        </w:rPr>
      </w:pPr>
      <w:r w:rsidRPr="00E07A99">
        <w:rPr>
          <w:rFonts w:ascii="Times New Roman" w:hAnsi="Times New Roman"/>
          <w:b/>
          <w:bCs/>
          <w:sz w:val="28"/>
          <w:szCs w:val="28"/>
        </w:rPr>
        <w:t xml:space="preserve">        1.2. Место учебной дисциплины в структуре основной профессиональной образовательной программы: </w:t>
      </w:r>
    </w:p>
    <w:p w:rsidR="00234E74" w:rsidRPr="00E07A99" w:rsidRDefault="00234E74" w:rsidP="00234E74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A99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234E74" w:rsidRPr="00E07A99" w:rsidRDefault="00234E74" w:rsidP="0023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 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234E74" w:rsidRPr="00E07A99" w:rsidRDefault="00234E74" w:rsidP="0023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234E74" w:rsidRPr="00E07A99" w:rsidRDefault="00234E74" w:rsidP="0023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руководством. </w:t>
      </w: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234E74" w:rsidRPr="00E07A99" w:rsidRDefault="00234E74" w:rsidP="00234E74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читать структурные, монтажные и простые принципиальные электрические схемы; </w:t>
      </w:r>
    </w:p>
    <w:p w:rsidR="00234E74" w:rsidRPr="00E07A99" w:rsidRDefault="00234E74" w:rsidP="00234E74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рассчитывать и измерять основные параметры простых электрических, магнитных и электронных цепей; </w:t>
      </w:r>
    </w:p>
    <w:p w:rsidR="00234E74" w:rsidRPr="00E07A99" w:rsidRDefault="00234E74" w:rsidP="00234E74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использовать в работе электроизмерительные приборы. </w:t>
      </w:r>
    </w:p>
    <w:p w:rsidR="00234E74" w:rsidRPr="00E07A99" w:rsidRDefault="00234E74" w:rsidP="00234E74">
      <w:pPr>
        <w:pStyle w:val="Default"/>
        <w:ind w:left="720"/>
        <w:jc w:val="both"/>
        <w:rPr>
          <w:rFonts w:ascii="Times New Roman" w:hAnsi="Times New Roman"/>
          <w:sz w:val="23"/>
          <w:szCs w:val="23"/>
        </w:rPr>
      </w:pP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единицы измерения силы тока, напряжения, мощности электрического тока, сопротивления проводников; методы расчета и измерения основных параметров простых электрических, магнитных и электронных цепей;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свойства постоянного и переменного электрического тока;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принципы последовательного и параллельного соединения проводников и источников тока;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lastRenderedPageBreak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свойства магнитного поля;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двигатели постоянного и переменного тока, их устройство и принцип действия;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правила пуска, остановки электродвигателей, установленных на эксплуатируемом оборудовании;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аппаратуру защиты электродвигателей;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методы защиты от короткого замыкания; </w:t>
      </w:r>
    </w:p>
    <w:p w:rsidR="00234E74" w:rsidRPr="00E07A99" w:rsidRDefault="00234E74" w:rsidP="00234E74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заземление, </w:t>
      </w:r>
      <w:proofErr w:type="spellStart"/>
      <w:r w:rsidRPr="00E07A99">
        <w:rPr>
          <w:rFonts w:ascii="Times New Roman" w:hAnsi="Times New Roman"/>
          <w:sz w:val="28"/>
          <w:szCs w:val="28"/>
        </w:rPr>
        <w:t>зануление</w:t>
      </w:r>
      <w:proofErr w:type="spellEnd"/>
      <w:r w:rsidRPr="00E07A99">
        <w:rPr>
          <w:rFonts w:ascii="Times New Roman" w:hAnsi="Times New Roman"/>
          <w:sz w:val="28"/>
          <w:szCs w:val="28"/>
        </w:rPr>
        <w:t xml:space="preserve">; </w:t>
      </w:r>
    </w:p>
    <w:p w:rsidR="00234E74" w:rsidRPr="00E07A99" w:rsidRDefault="00234E74" w:rsidP="00234E74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      1.4.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рабочей программы учебной дисциплины:</w:t>
      </w: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07A9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07A9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7A9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34E74" w:rsidRPr="00E07A99" w:rsidRDefault="00234E74" w:rsidP="0023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дисциплины.</w:t>
      </w: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работы.</w:t>
      </w: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628"/>
      </w:tblGrid>
      <w:tr w:rsidR="00234E74" w:rsidRPr="00E07A99" w:rsidTr="00CC55EE">
        <w:tc>
          <w:tcPr>
            <w:tcW w:w="6768" w:type="dxa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8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34E74" w:rsidRPr="00E07A99" w:rsidTr="00CC55EE">
        <w:tc>
          <w:tcPr>
            <w:tcW w:w="6768" w:type="dxa"/>
          </w:tcPr>
          <w:p w:rsidR="00234E74" w:rsidRPr="00682D60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8" w:type="dxa"/>
          </w:tcPr>
          <w:p w:rsidR="00234E74" w:rsidRPr="00682D60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234E74" w:rsidRPr="00E07A99" w:rsidTr="00CC55EE">
        <w:tc>
          <w:tcPr>
            <w:tcW w:w="6768" w:type="dxa"/>
          </w:tcPr>
          <w:p w:rsidR="00234E74" w:rsidRPr="00682D60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28" w:type="dxa"/>
          </w:tcPr>
          <w:p w:rsidR="00234E74" w:rsidRPr="00682D60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234E74" w:rsidRPr="00E07A99" w:rsidTr="00CC55EE">
        <w:trPr>
          <w:trHeight w:val="190"/>
        </w:trPr>
        <w:tc>
          <w:tcPr>
            <w:tcW w:w="6768" w:type="dxa"/>
          </w:tcPr>
          <w:p w:rsidR="00234E74" w:rsidRPr="00682D60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 лекции</w:t>
            </w:r>
          </w:p>
        </w:tc>
        <w:tc>
          <w:tcPr>
            <w:tcW w:w="2628" w:type="dxa"/>
            <w:shd w:val="clear" w:color="auto" w:fill="auto"/>
          </w:tcPr>
          <w:p w:rsidR="00234E74" w:rsidRPr="00682D60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234E74" w:rsidRPr="00E07A99" w:rsidTr="00CC55EE">
        <w:trPr>
          <w:trHeight w:val="190"/>
        </w:trPr>
        <w:tc>
          <w:tcPr>
            <w:tcW w:w="6768" w:type="dxa"/>
          </w:tcPr>
          <w:p w:rsidR="00234E74" w:rsidRPr="00682D60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Лабораторные и практические работы </w:t>
            </w:r>
          </w:p>
        </w:tc>
        <w:tc>
          <w:tcPr>
            <w:tcW w:w="2628" w:type="dxa"/>
            <w:shd w:val="clear" w:color="auto" w:fill="auto"/>
          </w:tcPr>
          <w:p w:rsidR="00234E74" w:rsidRPr="00682D60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34E74" w:rsidRPr="00E07A99" w:rsidTr="00CC55EE">
        <w:tc>
          <w:tcPr>
            <w:tcW w:w="6768" w:type="dxa"/>
          </w:tcPr>
          <w:p w:rsidR="00234E74" w:rsidRPr="00682D60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8" w:type="dxa"/>
          </w:tcPr>
          <w:p w:rsidR="00234E74" w:rsidRPr="00682D60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34E74" w:rsidRPr="00E07A99" w:rsidTr="00CC55EE">
        <w:tc>
          <w:tcPr>
            <w:tcW w:w="6768" w:type="dxa"/>
          </w:tcPr>
          <w:p w:rsidR="00234E74" w:rsidRPr="00682D60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628" w:type="dxa"/>
          </w:tcPr>
          <w:p w:rsidR="00234E74" w:rsidRPr="00682D60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Диф</w:t>
            </w:r>
            <w:proofErr w:type="spellEnd"/>
            <w:r w:rsidRPr="00682D60">
              <w:rPr>
                <w:rFonts w:ascii="Times New Roman" w:hAnsi="Times New Roman" w:cs="Times New Roman"/>
                <w:bCs/>
                <w:sz w:val="28"/>
                <w:szCs w:val="28"/>
              </w:rPr>
              <w:t>. зачёт</w:t>
            </w:r>
          </w:p>
        </w:tc>
      </w:tr>
    </w:tbl>
    <w:p w:rsidR="00234E74" w:rsidRPr="00E07A99" w:rsidRDefault="00234E74" w:rsidP="0023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4E74" w:rsidRPr="00E07A99" w:rsidSect="00D73944">
          <w:footerReference w:type="even" r:id="rId7"/>
          <w:footerReference w:type="default" r:id="rId8"/>
          <w:pgSz w:w="11906" w:h="16838"/>
          <w:pgMar w:top="1134" w:right="851" w:bottom="1134" w:left="1260" w:header="709" w:footer="709" w:gutter="0"/>
          <w:pgNumType w:start="1"/>
          <w:cols w:space="708"/>
          <w:titlePg/>
          <w:docGrid w:linePitch="360"/>
        </w:sectPr>
      </w:pPr>
    </w:p>
    <w:p w:rsidR="00234E74" w:rsidRPr="00E07A99" w:rsidRDefault="00234E74" w:rsidP="00234E74">
      <w:pPr>
        <w:pStyle w:val="a8"/>
        <w:ind w:left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lastRenderedPageBreak/>
        <w:t>2.2.  Тематический план и содержание учебной дисциплины «Основы электротехники»</w:t>
      </w:r>
    </w:p>
    <w:p w:rsidR="00234E74" w:rsidRPr="00E07A99" w:rsidRDefault="00234E74" w:rsidP="00234E74">
      <w:pPr>
        <w:pStyle w:val="a8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900"/>
        <w:gridCol w:w="1085"/>
        <w:gridCol w:w="1795"/>
      </w:tblGrid>
      <w:tr w:rsidR="00234E74" w:rsidRPr="00E07A99" w:rsidTr="00CC55EE">
        <w:trPr>
          <w:trHeight w:val="967"/>
        </w:trPr>
        <w:tc>
          <w:tcPr>
            <w:tcW w:w="288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, курсовая работа (проект)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1085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795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234E74" w:rsidRPr="00E07A99" w:rsidTr="00CC55EE">
        <w:tc>
          <w:tcPr>
            <w:tcW w:w="2880" w:type="dxa"/>
            <w:vAlign w:val="center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2</w:t>
            </w:r>
          </w:p>
        </w:tc>
        <w:tc>
          <w:tcPr>
            <w:tcW w:w="1085" w:type="dxa"/>
            <w:vAlign w:val="center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234E74" w:rsidRPr="00E07A99" w:rsidTr="00CC55EE">
        <w:tc>
          <w:tcPr>
            <w:tcW w:w="2880" w:type="dxa"/>
            <w:vMerge w:val="restart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1.1.Краткий обзор электротехнических и электронных устройств.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 Постоянный ток.</w:t>
            </w: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34E74" w:rsidRPr="00E07A99" w:rsidTr="00CC55EE">
        <w:trPr>
          <w:trHeight w:val="125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tabs>
                <w:tab w:val="left" w:pos="31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Задачи и содержание  предмета.  Значение электрификации, преимущество электроэнергии перед другими  видами энергии. Роль электроники в ускорении технического прогресса и автоматизации  производственных процессов.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Электровооруженность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предприятия. Краткий обзор электротехнических и электронных устройств, имеющихся на рабочем  столе электросварщика. 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Электрическая цепь и ее элементы. Методы расчета электрических цепей. Основные определения: электродвижущая сила, напряжение, сила тока, плотность тока, сопротивление и проводимость. Единицы измерения. Международная система единиц СИ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Первый и второй законы Кирхгофа. Последовательное, параллельное и смешанное соединение потребителей электрической энергии.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Определение токов, напряжений, сопротивлений на отдельных участках и во всей цепи.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Включение в электрическую цепь реостатов и потенциометров.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Тепловое действие тока. Нагрев проводов. Допустимая нагрузка. Расчет и выбор сечения проводов. Короткое замыкание. Защита от токов короткого замыкания. Использование теплового действия электрического тока. Нагревательные приборы промышленного назначения.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действие тока. Преобразование химической энергии в </w:t>
            </w:r>
            <w:proofErr w:type="gram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электрическую</w:t>
            </w:r>
            <w:proofErr w:type="gram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. Химические источники электрической энергии.    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5" w:type="dxa"/>
            <w:vMerge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1430"/>
        </w:trPr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 Ознакомление с основными электромеханическими измерительными приборами и методами электрических измерений.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№2 Чтение структурных и простых принципиальных электрических цепей.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737373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9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1.Составление таблицы: «Единицы измерения электрических величин»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c>
          <w:tcPr>
            <w:tcW w:w="2880" w:type="dxa"/>
            <w:vMerge w:val="restart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Электромагнетизм.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74" w:rsidRPr="00E07A99" w:rsidTr="00CC55EE">
        <w:trPr>
          <w:trHeight w:val="2959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Основные характеристики магнитного поля: напряженность магнитного поля, магнитная индукция, магнитный поток, магнитная проницаемость.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Парамагнитные, диамагнитные и </w:t>
            </w:r>
            <w:proofErr w:type="spell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ферромагнитные</w:t>
            </w:r>
            <w:proofErr w:type="spell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 Намагничивание тел. Явление гистерезиса.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явлений  электромагнитной индукции.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Индуктивность. Расчет индуктивности  катушки. Условия возникновения электродвижущей силы самоиндукции.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и направление электродвижущей силы самоиндукции.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Взаимоиндукция. Вихревые токи.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123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№3  Измерение силы тока, напряжения, сопротивления электрической цепи с параллельным включением ламп накаливания.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bottom w:val="single" w:sz="4" w:space="0" w:color="auto"/>
            </w:tcBorders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234E74" w:rsidRPr="00E07A99" w:rsidTr="00CC55EE">
        <w:trPr>
          <w:trHeight w:val="671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2.Изучение основных параметров электрических и магнитных цепей.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33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1.3.   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Переменный ток.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74" w:rsidRPr="00E07A99" w:rsidTr="00CC55EE">
        <w:trPr>
          <w:trHeight w:val="940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Получение переменного тока. Графическое изображение переменного тока и напряжения. Период и частота. 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Мгновенное, амплитудное и действующее значение тока и  напряжения. Фаза, сдвиг фаз. Векторное изображение переменного тока и напряжения.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Стандартное значение частоты в промышленных сетях. Поверхностный  эффект. Активное сопротивление в цепи переменного тока. Графики и векторная  диаграмма тока и напряжения.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для цепи с активным сопротивлением.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Индуктивность  в цепи переменного тока. Графики и векторная диаграмма тока и напряжения. Закон Ома для цепи с емкостью.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соединение активного, индуктивного и емкостного сопротивлений. 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Резонанс напряжений, векторная диаграмма.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Параллельное соединение индуктивного и емкостного сопротивления. Резонанс токов, векторная диаграмма. 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Активная, реактивная и кажущаяся мощности в цепи переменного тока. Треугольник мощностей. Коэффициент мощности и способы его повышения.</w:t>
            </w:r>
          </w:p>
          <w:p w:rsidR="00234E74" w:rsidRPr="00E07A99" w:rsidRDefault="00234E74" w:rsidP="00CC55EE">
            <w:pPr>
              <w:pStyle w:val="a6"/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szCs w:val="28"/>
              </w:rPr>
              <w:t>Трехфазная система переменного тока. Принцип действия генератора трехфазного тока. Графическое изображение трехфазного тока. Соединение звездой и треугольником. Линейные и фазные токи и напряжения. Соотношения между линейными и фазными токами и напряжением при соединении звездой и треугольником.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Сети трехфазного тока: трехпроводная и четырехпроводная. Мощность трехфазного тока.</w:t>
            </w:r>
          </w:p>
        </w:tc>
        <w:tc>
          <w:tcPr>
            <w:tcW w:w="1085" w:type="dxa"/>
            <w:vMerge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c>
          <w:tcPr>
            <w:tcW w:w="2880" w:type="dxa"/>
            <w:vMerge/>
            <w:tcBorders>
              <w:left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</w:t>
            </w:r>
            <w:r w:rsidRPr="00E07A9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:  </w:t>
            </w:r>
          </w:p>
          <w:p w:rsidR="00234E74" w:rsidRPr="00E07A99" w:rsidRDefault="00234E74" w:rsidP="00CC55EE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№4  Трехфазная электрическая цепь при активной нагрузке однофазных приемников, соединенных «звездой».</w:t>
            </w:r>
          </w:p>
          <w:p w:rsidR="00234E74" w:rsidRPr="00E07A99" w:rsidRDefault="00234E74" w:rsidP="00CC55EE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№5 Трехфазная электрическая цепь при активной нагрузке однофазных приемников. Соединенных «треугольником».</w:t>
            </w:r>
          </w:p>
          <w:p w:rsidR="00234E74" w:rsidRPr="00E07A99" w:rsidRDefault="00234E74" w:rsidP="00CC55EE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№6  Соединение </w:t>
            </w: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трёхфазного  асинхронного  двигателя «звездой» или «треугольником».</w:t>
            </w:r>
          </w:p>
          <w:p w:rsidR="00234E74" w:rsidRPr="00E07A99" w:rsidRDefault="00234E74" w:rsidP="00CC55EE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204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3.Решение задач по темам: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постоянный ток;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переменный ток;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электромагнетизм;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- трансформаторы.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E74" w:rsidRPr="00E07A99" w:rsidTr="00CC55E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1.4 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Электроизмерительные приборы и электрические измерения.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74" w:rsidRPr="00E07A99" w:rsidTr="00CC55EE">
        <w:trPr>
          <w:trHeight w:val="3804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Методы  измерений и погрешности при измерениях. Классификация измерительных приборов. Условные обозначения  приборов на электрических схемах. Включение амперметра и вольтметра. Измерительные приборы  магнитоэлектрической, электромагнитной, электродинамической, индукционной  и других систем.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тока. Измерение напряжения. Расширение  пределов измерения. Измерение сопротивлений, Измерение сопротивления изоляции проводов. 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Измерение мощности и энергии. Схемы включения ваттметров и счетчиков.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Измерение неэлектрических величин с помощью электроизмерительных приборов.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55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9"/>
              <w:jc w:val="both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234E74" w:rsidRPr="00E07A99" w:rsidRDefault="00234E74" w:rsidP="00CC55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№7 Использование амперметра и  вольтметра при измерении силы тока и напряжения в цепи постоянного тока.</w:t>
            </w:r>
          </w:p>
          <w:p w:rsidR="00234E74" w:rsidRPr="00E07A99" w:rsidRDefault="00234E74" w:rsidP="00CC55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55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4.Составление классификации электроизмерительных приборов.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737373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234"/>
        </w:trPr>
        <w:tc>
          <w:tcPr>
            <w:tcW w:w="2880" w:type="dxa"/>
            <w:vMerge w:val="restart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1.5.  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Трансформаторы.</w:t>
            </w: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74" w:rsidRPr="00E07A99" w:rsidTr="00CC55EE">
        <w:trPr>
          <w:trHeight w:val="451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 Устройство и принцип действия трансформатора. Коэффициент трансформации. Режимы холостого хода, нагрузки короткого замыкания. Методы защиты от короткого замыкания. Заземление, </w:t>
            </w:r>
            <w:proofErr w:type="spellStart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зануление</w:t>
            </w:r>
            <w:proofErr w:type="spellEnd"/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Простейший расчет  однофазного трансформатора. Трехфазный трансформатор. Понятие о параллельной работе трехфазных трансформаторов.  Автотрансформатор. Схемы включения  и применение автотрансформаторов.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Мощность и коэффициент полезного действия трансформатора. Зависимость коэффициента полезного действия трансформатора от нагрузки.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Область применения  трансформаторов. Передача электрической энергии на дальние расстояния.</w:t>
            </w:r>
          </w:p>
        </w:tc>
        <w:tc>
          <w:tcPr>
            <w:tcW w:w="1085" w:type="dxa"/>
            <w:vMerge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28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занятие: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№8  Изучение однофазного трансформатора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28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5.Определение паспортных параметров и внешних характеристик трансформатора.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534"/>
        </w:trPr>
        <w:tc>
          <w:tcPr>
            <w:tcW w:w="2880" w:type="dxa"/>
            <w:vMerge w:val="restart"/>
          </w:tcPr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1.6.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 машины переменного тока.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515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Вращающееся магнитное поле. Устройство асинхронных электродвигателей с короткозамкнутым и фазным ротором. Скольжение и регулирование скорости вращения.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и недостатки асинхронных двигателей. Особенности исполнения (взрывоопасные, влагозащитные и т.д.). Правила эксплуатации.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Устройство и принцип действия синхронного генератора. Способы возбуждения. Принцип действия синхронного электродвигателя. Пуск двигателя. Преимущества и недостатки. Область применения машин переменного тока.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Основы электрического привода. Краткие технические характеристики электроприводов, применяемых на рабочем месте по данной специальности. Аппаратура защиты электродвигателей.</w:t>
            </w:r>
          </w:p>
        </w:tc>
        <w:tc>
          <w:tcPr>
            <w:tcW w:w="1085" w:type="dxa"/>
            <w:vMerge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28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№9 Изучение трёхфазного  асинхронного  двигателя.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28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6.Изучение принципа действий и устройства  синхронных электродвигателей.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7.Изучение принципа действий и устройства  асинхронных электродвигателей.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352"/>
        </w:trPr>
        <w:tc>
          <w:tcPr>
            <w:tcW w:w="2880" w:type="dxa"/>
            <w:vMerge w:val="restart"/>
          </w:tcPr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1.7.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Электрические машины постоянного тока.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74" w:rsidRPr="00E07A99" w:rsidTr="00CC55EE">
        <w:trPr>
          <w:trHeight w:val="515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Принцип действия генератора постоянного тока и его устройство. Типы обмоток. Реакция якоря. Назначение  коллектора. Способы возбуждения: самовозбуждение и независимое возбуждение.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Характеристика и применение генераторов постоянного тока. Обратимость машин постоянного тока. Устройство двигателя постоянного тока. Электродвижущая сила  якоря. Вращающий момент. Двигатели с параллельным, последовательным и  смешанным возбуждением.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Схема включения, пуск в ход, реверсирование, регулирование скорости вращения. Электрическое торможение.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Мощность и коэффициент  полезного действия электродвигателей и генераторов. Применение электродвигателей с параллельным, последовательным и смешанным возбуждением.</w:t>
            </w:r>
          </w:p>
        </w:tc>
        <w:tc>
          <w:tcPr>
            <w:tcW w:w="1085" w:type="dxa"/>
            <w:vMerge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Практическое занятие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№10  Генератор постоянного тока.</w:t>
            </w:r>
          </w:p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4E74" w:rsidRPr="00E07A99" w:rsidTr="00CC55EE">
        <w:tc>
          <w:tcPr>
            <w:tcW w:w="2880" w:type="dxa"/>
            <w:vMerge w:val="restart"/>
          </w:tcPr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1.8.   </w:t>
            </w: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устройства.</w:t>
            </w:r>
          </w:p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4E74" w:rsidRPr="00E07A99" w:rsidTr="00CC55EE">
        <w:trPr>
          <w:trHeight w:val="71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Электротехнические устройства контроля и регулирования. 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приборы и устройства. Назначение и классификация.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1036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</w:p>
          <w:p w:rsidR="00234E74" w:rsidRPr="00E07A99" w:rsidRDefault="00234E74" w:rsidP="00CC55EE">
            <w:pPr>
              <w:pStyle w:val="a8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№11 Выпрямители.</w:t>
            </w:r>
          </w:p>
          <w:p w:rsidR="00234E74" w:rsidRPr="00E07A99" w:rsidRDefault="00234E74" w:rsidP="00CC55EE">
            <w:pPr>
              <w:pStyle w:val="a8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№12 Стабилизаторы постоянного напряжения.</w:t>
            </w:r>
          </w:p>
          <w:p w:rsidR="00234E74" w:rsidRPr="00E07A99" w:rsidRDefault="00234E74" w:rsidP="00CC55EE">
            <w:pPr>
              <w:pStyle w:val="a8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rPr>
          <w:trHeight w:val="830"/>
        </w:trPr>
        <w:tc>
          <w:tcPr>
            <w:tcW w:w="2880" w:type="dxa"/>
            <w:vMerge/>
          </w:tcPr>
          <w:p w:rsidR="00234E74" w:rsidRPr="00E07A99" w:rsidRDefault="00234E74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8.Изучение принципа действия и устройства коммутирующих аппаратов:</w:t>
            </w:r>
          </w:p>
          <w:p w:rsidR="00234E74" w:rsidRPr="00E07A99" w:rsidRDefault="00234E74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предохранителей, электрических реле, автоматических воздушных выключателей, контроллеров, магнитных пускателей, бесконтактных реле.</w:t>
            </w:r>
          </w:p>
        </w:tc>
        <w:tc>
          <w:tcPr>
            <w:tcW w:w="1085" w:type="dxa"/>
            <w:shd w:val="clear" w:color="auto" w:fill="auto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737373"/>
          </w:tcPr>
          <w:p w:rsidR="00234E74" w:rsidRPr="00E07A99" w:rsidRDefault="00234E74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74" w:rsidRPr="00E07A99" w:rsidTr="00CC55EE">
        <w:tc>
          <w:tcPr>
            <w:tcW w:w="12780" w:type="dxa"/>
            <w:gridSpan w:val="2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85" w:type="dxa"/>
          </w:tcPr>
          <w:p w:rsidR="00234E74" w:rsidRPr="00E07A99" w:rsidRDefault="00234E74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234E74" w:rsidRPr="00E07A99" w:rsidRDefault="00234E74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4E74" w:rsidRPr="00E07A99" w:rsidSect="00D73944">
          <w:footerReference w:type="even" r:id="rId9"/>
          <w:footerReference w:type="default" r:id="rId10"/>
          <w:pgSz w:w="16838" w:h="11906" w:orient="landscape"/>
          <w:pgMar w:top="1438" w:right="1134" w:bottom="719" w:left="1134" w:header="709" w:footer="709" w:gutter="0"/>
          <w:cols w:space="708"/>
          <w:docGrid w:linePitch="360"/>
        </w:sectPr>
      </w:pPr>
    </w:p>
    <w:p w:rsidR="00234E74" w:rsidRPr="00682D60" w:rsidRDefault="00234E74" w:rsidP="00234E74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r w:rsidRPr="00682D60">
        <w:rPr>
          <w:rFonts w:ascii="Times New Roman" w:hAnsi="Times New Roman"/>
          <w:b/>
          <w:sz w:val="28"/>
          <w:szCs w:val="28"/>
        </w:rPr>
        <w:lastRenderedPageBreak/>
        <w:t>3. Условия реализации</w:t>
      </w:r>
      <w:r w:rsidRPr="00682D60">
        <w:rPr>
          <w:rStyle w:val="apple-converted-space"/>
          <w:rFonts w:ascii="Times New Roman" w:hAnsi="Times New Roman"/>
          <w:b/>
          <w:caps/>
          <w:sz w:val="28"/>
          <w:szCs w:val="28"/>
        </w:rPr>
        <w:t> </w:t>
      </w:r>
      <w:r w:rsidRPr="00682D60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234E74" w:rsidRPr="00682D60" w:rsidRDefault="00234E74" w:rsidP="00234E74">
      <w:pPr>
        <w:pStyle w:val="a6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82D60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234E74" w:rsidRPr="00E07A99" w:rsidRDefault="00234E74" w:rsidP="00234E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</w:t>
      </w:r>
    </w:p>
    <w:p w:rsidR="00234E74" w:rsidRPr="00E07A99" w:rsidRDefault="00234E74" w:rsidP="00234E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7A99">
        <w:rPr>
          <w:rFonts w:ascii="Times New Roman" w:hAnsi="Times New Roman" w:cs="Times New Roman"/>
          <w:b/>
          <w:bCs/>
          <w:spacing w:val="-3"/>
          <w:sz w:val="28"/>
          <w:szCs w:val="28"/>
        </w:rPr>
        <w:t>Кабинеты:</w:t>
      </w:r>
    </w:p>
    <w:p w:rsidR="00234E74" w:rsidRPr="00E07A99" w:rsidRDefault="00234E74" w:rsidP="00234E74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E07A99">
        <w:rPr>
          <w:rFonts w:ascii="Times New Roman" w:hAnsi="Times New Roman" w:cs="Times New Roman"/>
          <w:spacing w:val="11"/>
          <w:sz w:val="28"/>
          <w:szCs w:val="28"/>
        </w:rPr>
        <w:t>- электротехники (учебники и учебные пособия, сборники задач и упражнений, карточки-задания, наборы плакатов, демонстрационные и электрифицированные стенды);</w:t>
      </w:r>
    </w:p>
    <w:p w:rsidR="00234E74" w:rsidRPr="00E07A99" w:rsidRDefault="00234E74" w:rsidP="00234E7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pacing w:val="-1"/>
          <w:sz w:val="28"/>
          <w:szCs w:val="28"/>
        </w:rPr>
        <w:t>Лаборатории:</w:t>
      </w:r>
    </w:p>
    <w:p w:rsidR="00234E74" w:rsidRPr="00E07A99" w:rsidRDefault="00234E74" w:rsidP="00234E74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E07A99">
        <w:rPr>
          <w:rFonts w:ascii="Times New Roman" w:hAnsi="Times New Roman" w:cs="Times New Roman"/>
          <w:spacing w:val="11"/>
          <w:sz w:val="28"/>
          <w:szCs w:val="28"/>
        </w:rPr>
        <w:t>- электротехники (инструкции к проведению лабораторных работ, инструменты, приборы и приспособления, монтажные панели, учебные электрические схемы, аптечка, инструкции по безопасности).</w:t>
      </w:r>
    </w:p>
    <w:p w:rsidR="00234E74" w:rsidRPr="00E07A99" w:rsidRDefault="00234E74" w:rsidP="00234E7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234E74" w:rsidRPr="00E07A99" w:rsidRDefault="00234E74" w:rsidP="00234E74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2"/>
          <w:sz w:val="28"/>
          <w:szCs w:val="28"/>
        </w:rPr>
        <w:t>Компьютер с выходом в сеть Интернет;</w:t>
      </w:r>
    </w:p>
    <w:p w:rsidR="00234E74" w:rsidRPr="00E07A99" w:rsidRDefault="00234E74" w:rsidP="00234E74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3"/>
          <w:sz w:val="28"/>
          <w:szCs w:val="28"/>
        </w:rPr>
        <w:t>видеопроектор;</w:t>
      </w:r>
    </w:p>
    <w:p w:rsidR="00234E74" w:rsidRPr="00E07A99" w:rsidRDefault="00234E74" w:rsidP="00234E74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3"/>
          <w:sz w:val="28"/>
          <w:szCs w:val="28"/>
        </w:rPr>
        <w:t>видеофильмы;</w:t>
      </w:r>
    </w:p>
    <w:p w:rsidR="00234E74" w:rsidRPr="00E07A99" w:rsidRDefault="00234E74" w:rsidP="00234E74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pacing w:val="2"/>
          <w:sz w:val="28"/>
          <w:szCs w:val="28"/>
        </w:rPr>
        <w:t>лабораторные стенды.</w:t>
      </w: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b/>
          <w:szCs w:val="28"/>
        </w:rPr>
      </w:pPr>
      <w:r w:rsidRPr="00E07A99">
        <w:rPr>
          <w:rFonts w:ascii="Times New Roman" w:hAnsi="Times New Roman"/>
          <w:b/>
          <w:szCs w:val="28"/>
        </w:rPr>
        <w:t>Информационное обеспечение обучения</w:t>
      </w: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b/>
          <w:szCs w:val="28"/>
        </w:rPr>
      </w:pPr>
      <w:r w:rsidRPr="00E07A99">
        <w:rPr>
          <w:rFonts w:ascii="Times New Roman" w:hAnsi="Times New Roman"/>
          <w:b/>
          <w:szCs w:val="28"/>
        </w:rPr>
        <w:t>Основные источники.</w:t>
      </w: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1. Прошин В.М.  Электротехника: учебник  для  учреждений нач. проф. образ. - М.: Издательский центр «Академия», 2012. </w:t>
      </w: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bCs/>
          <w:sz w:val="28"/>
          <w:szCs w:val="28"/>
        </w:rPr>
      </w:pPr>
      <w:r w:rsidRPr="00E07A99">
        <w:rPr>
          <w:rFonts w:ascii="Times New Roman" w:hAnsi="Times New Roman"/>
          <w:bCs/>
          <w:sz w:val="28"/>
          <w:szCs w:val="28"/>
        </w:rPr>
        <w:t xml:space="preserve">Ю. Д. </w:t>
      </w:r>
      <w:proofErr w:type="spellStart"/>
      <w:r w:rsidRPr="00E07A99">
        <w:rPr>
          <w:rFonts w:ascii="Times New Roman" w:hAnsi="Times New Roman"/>
          <w:bCs/>
          <w:sz w:val="28"/>
          <w:szCs w:val="28"/>
        </w:rPr>
        <w:t>Сибикин</w:t>
      </w:r>
      <w:proofErr w:type="spellEnd"/>
      <w:r w:rsidRPr="00E07A99">
        <w:rPr>
          <w:rFonts w:ascii="Times New Roman" w:hAnsi="Times New Roman"/>
          <w:bCs/>
          <w:sz w:val="28"/>
          <w:szCs w:val="28"/>
        </w:rPr>
        <w:t>. Техническое обслуживание, ремонт электрооборудования и сетей промышленных предприятий. Часть 1,2. – М.: Академия, 2009.</w:t>
      </w: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Л. И </w:t>
      </w:r>
      <w:proofErr w:type="spellStart"/>
      <w:r w:rsidRPr="00E07A99">
        <w:rPr>
          <w:rFonts w:ascii="Times New Roman" w:hAnsi="Times New Roman"/>
          <w:sz w:val="28"/>
          <w:szCs w:val="28"/>
        </w:rPr>
        <w:t>Фуфаева</w:t>
      </w:r>
      <w:proofErr w:type="spellEnd"/>
      <w:r w:rsidRPr="00E07A99">
        <w:rPr>
          <w:rFonts w:ascii="Times New Roman" w:hAnsi="Times New Roman"/>
          <w:sz w:val="28"/>
          <w:szCs w:val="28"/>
        </w:rPr>
        <w:t>. Электротехника. Учебни</w:t>
      </w:r>
      <w:proofErr w:type="gramStart"/>
      <w:r w:rsidRPr="00E07A99">
        <w:rPr>
          <w:rFonts w:ascii="Times New Roman" w:hAnsi="Times New Roman"/>
          <w:sz w:val="28"/>
          <w:szCs w:val="28"/>
        </w:rPr>
        <w:t>к-</w:t>
      </w:r>
      <w:proofErr w:type="gramEnd"/>
      <w:r w:rsidRPr="00E07A99">
        <w:rPr>
          <w:rFonts w:ascii="Times New Roman" w:hAnsi="Times New Roman"/>
          <w:sz w:val="28"/>
          <w:szCs w:val="28"/>
        </w:rPr>
        <w:t xml:space="preserve"> М.: «Академия», 2009</w:t>
      </w: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Cs w:val="28"/>
        </w:rPr>
      </w:pPr>
    </w:p>
    <w:p w:rsidR="00234E74" w:rsidRPr="00E07A99" w:rsidRDefault="00234E74" w:rsidP="00234E74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234E74" w:rsidRPr="00E07A99" w:rsidRDefault="00234E74" w:rsidP="002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393"/>
      </w:tblGrid>
      <w:tr w:rsidR="00234E74" w:rsidRPr="00E07A99" w:rsidTr="00CC55EE">
        <w:tc>
          <w:tcPr>
            <w:tcW w:w="5352" w:type="dxa"/>
            <w:vAlign w:val="center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3" w:type="dxa"/>
            <w:vAlign w:val="center"/>
          </w:tcPr>
          <w:p w:rsidR="00234E74" w:rsidRPr="00E07A99" w:rsidRDefault="00234E74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4E74" w:rsidRPr="00E07A99" w:rsidTr="00CC55EE">
        <w:trPr>
          <w:trHeight w:val="1432"/>
        </w:trPr>
        <w:tc>
          <w:tcPr>
            <w:tcW w:w="5352" w:type="dxa"/>
          </w:tcPr>
          <w:p w:rsidR="00234E74" w:rsidRPr="00E07A99" w:rsidRDefault="00234E74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34E74" w:rsidRPr="00E07A99" w:rsidRDefault="00234E74" w:rsidP="00CC55E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читать структурные, монтажные и простые принципиальные электрические схемы; </w:t>
            </w:r>
          </w:p>
          <w:p w:rsidR="00234E74" w:rsidRPr="00E07A99" w:rsidRDefault="00234E74" w:rsidP="00CC55EE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E74" w:rsidRPr="00E07A99" w:rsidTr="00CC55EE">
        <w:tc>
          <w:tcPr>
            <w:tcW w:w="5352" w:type="dxa"/>
          </w:tcPr>
          <w:p w:rsidR="00234E74" w:rsidRPr="00E07A99" w:rsidRDefault="00234E74" w:rsidP="00CC55E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рассчитывать и измерять основные параметры простых электрических, магнитных и электронных цепей; </w:t>
            </w:r>
          </w:p>
          <w:p w:rsidR="00234E74" w:rsidRPr="00E07A99" w:rsidRDefault="00234E74" w:rsidP="00CC55EE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234E74" w:rsidRPr="00E07A99" w:rsidTr="00CC55EE">
        <w:tc>
          <w:tcPr>
            <w:tcW w:w="5352" w:type="dxa"/>
          </w:tcPr>
          <w:p w:rsidR="00234E74" w:rsidRPr="00E07A99" w:rsidRDefault="00234E74" w:rsidP="00CC55E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 использовать в работе электроизмерительные приборы. </w:t>
            </w:r>
          </w:p>
          <w:p w:rsidR="00234E74" w:rsidRPr="00E07A99" w:rsidRDefault="00234E74" w:rsidP="00CC55E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234E74" w:rsidRPr="00E07A99" w:rsidTr="00CC55EE">
        <w:trPr>
          <w:trHeight w:val="1128"/>
        </w:trPr>
        <w:tc>
          <w:tcPr>
            <w:tcW w:w="5352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единицы измерения силы тока, напряжения, мощности электрического тока, сопротивления проводников; </w:t>
            </w:r>
          </w:p>
          <w:p w:rsidR="00234E74" w:rsidRPr="00E07A99" w:rsidRDefault="00234E74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34E74" w:rsidRPr="00E07A99" w:rsidTr="00CC55EE">
        <w:tc>
          <w:tcPr>
            <w:tcW w:w="5352" w:type="dxa"/>
          </w:tcPr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методы расчета и измерения основных параметров простых электрических, магнитных и электронных цепей; </w:t>
            </w:r>
          </w:p>
          <w:p w:rsidR="00234E74" w:rsidRPr="00E07A99" w:rsidRDefault="00234E74" w:rsidP="00CC55E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234E74" w:rsidRPr="00E07A99" w:rsidTr="00CC55EE">
        <w:trPr>
          <w:trHeight w:val="1633"/>
        </w:trPr>
        <w:tc>
          <w:tcPr>
            <w:tcW w:w="5352" w:type="dxa"/>
          </w:tcPr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свойства постоянного и переменного электрического тока; принципы последовательного и параллельного соединения проводников и источников тока; </w:t>
            </w:r>
          </w:p>
          <w:p w:rsidR="00234E74" w:rsidRPr="00E07A99" w:rsidRDefault="00234E74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  <w:tr w:rsidR="00234E74" w:rsidRPr="00E07A99" w:rsidTr="00CC55EE">
        <w:trPr>
          <w:trHeight w:val="1062"/>
        </w:trPr>
        <w:tc>
          <w:tcPr>
            <w:tcW w:w="5352" w:type="dxa"/>
          </w:tcPr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тэлектроизмерительные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приборы (амперметр, вольтметр), их устройство, принцип действия и правила включения в электрическую цепь; свойства магнитного поля; </w:t>
            </w:r>
          </w:p>
          <w:p w:rsidR="00234E74" w:rsidRPr="00E07A99" w:rsidRDefault="00234E74" w:rsidP="00CC55EE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</w:tc>
      </w:tr>
      <w:tr w:rsidR="00234E74" w:rsidRPr="00E07A99" w:rsidTr="00CC55EE">
        <w:trPr>
          <w:trHeight w:val="1062"/>
        </w:trPr>
        <w:tc>
          <w:tcPr>
            <w:tcW w:w="5352" w:type="dxa"/>
          </w:tcPr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двигатели постоянного и переменного тока, их устройство и принцип действия; правила пуска, остановки электродвигателей, установленных на эксплуатируемом оборудовании; </w:t>
            </w:r>
          </w:p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Текущий контроль в форме тестового опроса.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234E74" w:rsidRPr="00E07A99" w:rsidTr="00CC55EE">
        <w:trPr>
          <w:trHeight w:val="1062"/>
        </w:trPr>
        <w:tc>
          <w:tcPr>
            <w:tcW w:w="5352" w:type="dxa"/>
          </w:tcPr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аппаратуру защиты электродвигателей; методы защиты от короткого замыкания; заземление,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зануление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34E74" w:rsidRPr="00E07A99" w:rsidRDefault="00234E74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234E74" w:rsidRPr="00E07A99" w:rsidRDefault="00234E74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</w:tbl>
    <w:p w:rsidR="00234E74" w:rsidRPr="00E07A99" w:rsidRDefault="00234E74" w:rsidP="00234E74">
      <w:pPr>
        <w:pStyle w:val="a8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E74" w:rsidRPr="00E07A99" w:rsidRDefault="00234E74" w:rsidP="00234E74">
      <w:pPr>
        <w:spacing w:after="0" w:line="240" w:lineRule="auto"/>
        <w:rPr>
          <w:rFonts w:ascii="Times New Roman" w:hAnsi="Times New Roman" w:cs="Times New Roman"/>
        </w:rPr>
      </w:pPr>
    </w:p>
    <w:p w:rsidR="00234E74" w:rsidRPr="00E07A99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E74" w:rsidRDefault="00234E74" w:rsidP="00234E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1D51" w:rsidRDefault="00234E74">
      <w:bookmarkStart w:id="0" w:name="_GoBack"/>
      <w:bookmarkEnd w:id="0"/>
    </w:p>
    <w:sectPr w:rsidR="008A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44" w:rsidRDefault="00234E74" w:rsidP="00D73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944" w:rsidRDefault="00234E74" w:rsidP="00D739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44" w:rsidRDefault="00234E74" w:rsidP="00D73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3944" w:rsidRDefault="00234E74" w:rsidP="00D7394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44" w:rsidRDefault="00234E74" w:rsidP="00D73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944" w:rsidRDefault="00234E74" w:rsidP="00D7394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44" w:rsidRDefault="00234E74" w:rsidP="00D73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73944" w:rsidRDefault="00234E74" w:rsidP="00D7394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9F9"/>
    <w:multiLevelType w:val="hybridMultilevel"/>
    <w:tmpl w:val="4BF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A5300"/>
    <w:multiLevelType w:val="hybridMultilevel"/>
    <w:tmpl w:val="C142B748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3130"/>
    <w:multiLevelType w:val="hybridMultilevel"/>
    <w:tmpl w:val="5C8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2"/>
    <w:rsid w:val="00234E74"/>
    <w:rsid w:val="005140AE"/>
    <w:rsid w:val="00D75287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E7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34E74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page number"/>
    <w:basedOn w:val="a0"/>
    <w:rsid w:val="00234E74"/>
  </w:style>
  <w:style w:type="paragraph" w:styleId="a6">
    <w:name w:val="Body Text"/>
    <w:basedOn w:val="a"/>
    <w:link w:val="a7"/>
    <w:rsid w:val="00234E7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34E74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4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4E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34E7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No Spacing"/>
    <w:qFormat/>
    <w:rsid w:val="00234E7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34E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E74"/>
  </w:style>
  <w:style w:type="paragraph" w:customStyle="1" w:styleId="Default">
    <w:name w:val="Default"/>
    <w:rsid w:val="00234E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3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E7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34E74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page number"/>
    <w:basedOn w:val="a0"/>
    <w:rsid w:val="00234E74"/>
  </w:style>
  <w:style w:type="paragraph" w:styleId="a6">
    <w:name w:val="Body Text"/>
    <w:basedOn w:val="a"/>
    <w:link w:val="a7"/>
    <w:rsid w:val="00234E74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34E74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4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4E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34E7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No Spacing"/>
    <w:qFormat/>
    <w:rsid w:val="00234E7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34E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E74"/>
  </w:style>
  <w:style w:type="paragraph" w:customStyle="1" w:styleId="Default">
    <w:name w:val="Default"/>
    <w:rsid w:val="00234E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34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2</cp:revision>
  <dcterms:created xsi:type="dcterms:W3CDTF">2020-04-12T09:02:00Z</dcterms:created>
  <dcterms:modified xsi:type="dcterms:W3CDTF">2020-04-12T09:02:00Z</dcterms:modified>
</cp:coreProperties>
</file>