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3E7D7" w14:textId="19C0B7DC" w:rsidR="00D91B4F" w:rsidRPr="00D91B4F" w:rsidRDefault="0042265D" w:rsidP="00D91B4F">
      <w:pPr>
        <w:shd w:val="clear" w:color="auto" w:fill="FFFFFF"/>
        <w:spacing w:after="0" w:line="360" w:lineRule="atLeast"/>
        <w:jc w:val="center"/>
        <w:rPr>
          <w:rFonts w:ascii="Arial" w:eastAsia="Times New Roman" w:hAnsi="Arial" w:cs="Arial"/>
          <w:color w:val="333333"/>
          <w:sz w:val="24"/>
          <w:szCs w:val="24"/>
          <w:lang w:eastAsia="ru-RU"/>
        </w:rPr>
      </w:pPr>
      <w:r>
        <w:rPr>
          <w:rFonts w:eastAsia="Times New Roman"/>
          <w:b/>
          <w:noProof/>
          <w:sz w:val="27"/>
          <w:szCs w:val="27"/>
          <w:lang w:eastAsia="ru-RU"/>
        </w:rPr>
        <w:drawing>
          <wp:inline distT="0" distB="0" distL="0" distR="0" wp14:anchorId="5EFB527A" wp14:editId="7E2611BF">
            <wp:extent cx="5940425" cy="8226900"/>
            <wp:effectExtent l="0" t="0" r="3175" b="3175"/>
            <wp:docPr id="1" name="Рисунок 1" descr="C:\СПМ 2017-2020\ГИ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СПМ 2017-2020\ГИ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226900"/>
                    </a:xfrm>
                    <a:prstGeom prst="rect">
                      <a:avLst/>
                    </a:prstGeom>
                    <a:noFill/>
                    <a:ln>
                      <a:noFill/>
                    </a:ln>
                  </pic:spPr>
                </pic:pic>
              </a:graphicData>
            </a:graphic>
          </wp:inline>
        </w:drawing>
      </w:r>
      <w:r w:rsidR="00D91B4F" w:rsidRPr="00D91B4F">
        <w:rPr>
          <w:rFonts w:ascii="Arial" w:eastAsia="Times New Roman" w:hAnsi="Arial" w:cs="Arial"/>
          <w:color w:val="333333"/>
          <w:sz w:val="24"/>
          <w:szCs w:val="24"/>
          <w:lang w:eastAsia="ru-RU"/>
        </w:rPr>
        <w:t> </w:t>
      </w:r>
    </w:p>
    <w:p w14:paraId="0E622D6D" w14:textId="77777777" w:rsidR="00D91B4F" w:rsidRPr="00D91B4F" w:rsidRDefault="00D91B4F" w:rsidP="00D91B4F">
      <w:pPr>
        <w:shd w:val="clear" w:color="auto" w:fill="FFFFFF"/>
        <w:spacing w:after="225" w:line="240" w:lineRule="auto"/>
        <w:rPr>
          <w:rFonts w:ascii="Arial" w:eastAsia="Times New Roman" w:hAnsi="Arial" w:cs="Arial"/>
          <w:color w:val="333333"/>
          <w:sz w:val="24"/>
          <w:szCs w:val="24"/>
          <w:lang w:eastAsia="ru-RU"/>
        </w:rPr>
      </w:pPr>
      <w:r w:rsidRPr="00D91B4F">
        <w:rPr>
          <w:rFonts w:ascii="Arial" w:eastAsia="Times New Roman" w:hAnsi="Arial" w:cs="Arial"/>
          <w:color w:val="333333"/>
          <w:sz w:val="24"/>
          <w:szCs w:val="24"/>
          <w:lang w:eastAsia="ru-RU"/>
        </w:rPr>
        <w:t> </w:t>
      </w:r>
    </w:p>
    <w:p w14:paraId="1583C7A6" w14:textId="77777777" w:rsidR="0042265D" w:rsidRDefault="0042265D" w:rsidP="00D91B4F">
      <w:pPr>
        <w:shd w:val="clear" w:color="auto" w:fill="FFFFFF"/>
        <w:spacing w:after="0" w:line="360" w:lineRule="atLeast"/>
        <w:jc w:val="center"/>
        <w:rPr>
          <w:rFonts w:eastAsia="Times New Roman"/>
          <w:b/>
          <w:bCs/>
          <w:sz w:val="28"/>
          <w:szCs w:val="28"/>
          <w:lang w:val="en-US" w:eastAsia="ru-RU"/>
        </w:rPr>
      </w:pPr>
    </w:p>
    <w:p w14:paraId="7B8ED722" w14:textId="77777777" w:rsidR="0042265D" w:rsidRDefault="0042265D" w:rsidP="00D91B4F">
      <w:pPr>
        <w:shd w:val="clear" w:color="auto" w:fill="FFFFFF"/>
        <w:spacing w:after="0" w:line="360" w:lineRule="atLeast"/>
        <w:jc w:val="center"/>
        <w:rPr>
          <w:rFonts w:eastAsia="Times New Roman"/>
          <w:b/>
          <w:bCs/>
          <w:sz w:val="28"/>
          <w:szCs w:val="28"/>
          <w:lang w:val="en-US" w:eastAsia="ru-RU"/>
        </w:rPr>
      </w:pPr>
    </w:p>
    <w:p w14:paraId="67756E0F" w14:textId="77777777" w:rsidR="00D91B4F" w:rsidRPr="00D91B4F" w:rsidRDefault="00D91B4F" w:rsidP="00D91B4F">
      <w:pPr>
        <w:shd w:val="clear" w:color="auto" w:fill="FFFFFF"/>
        <w:spacing w:after="0" w:line="360" w:lineRule="atLeast"/>
        <w:jc w:val="center"/>
        <w:rPr>
          <w:rFonts w:ascii="Arial" w:eastAsia="Times New Roman" w:hAnsi="Arial" w:cs="Arial"/>
          <w:color w:val="333333"/>
          <w:sz w:val="24"/>
          <w:szCs w:val="24"/>
          <w:lang w:eastAsia="ru-RU"/>
        </w:rPr>
      </w:pPr>
      <w:bookmarkStart w:id="0" w:name="_GoBack"/>
      <w:bookmarkEnd w:id="0"/>
      <w:r w:rsidRPr="00D91B4F">
        <w:rPr>
          <w:rFonts w:eastAsia="Times New Roman"/>
          <w:b/>
          <w:bCs/>
          <w:sz w:val="28"/>
          <w:szCs w:val="28"/>
          <w:lang w:eastAsia="ru-RU"/>
        </w:rPr>
        <w:lastRenderedPageBreak/>
        <w:t>Пояснительная записка</w:t>
      </w:r>
    </w:p>
    <w:p w14:paraId="1F0C2FE2" w14:textId="77777777" w:rsidR="00D91B4F" w:rsidRPr="00D91B4F" w:rsidRDefault="00D91B4F" w:rsidP="00D91B4F">
      <w:pPr>
        <w:shd w:val="clear" w:color="auto" w:fill="FFFFFF"/>
        <w:spacing w:after="225" w:line="240" w:lineRule="auto"/>
        <w:rPr>
          <w:rFonts w:ascii="Arial" w:eastAsia="Times New Roman" w:hAnsi="Arial" w:cs="Arial"/>
          <w:color w:val="333333"/>
          <w:sz w:val="24"/>
          <w:szCs w:val="24"/>
          <w:lang w:eastAsia="ru-RU"/>
        </w:rPr>
      </w:pPr>
      <w:r w:rsidRPr="00D91B4F">
        <w:rPr>
          <w:rFonts w:ascii="Arial" w:eastAsia="Times New Roman" w:hAnsi="Arial" w:cs="Arial"/>
          <w:color w:val="333333"/>
          <w:sz w:val="24"/>
          <w:szCs w:val="24"/>
          <w:lang w:eastAsia="ru-RU"/>
        </w:rPr>
        <w:t> </w:t>
      </w:r>
    </w:p>
    <w:p w14:paraId="3195C34D"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В соответствии с Федеральным Законом Российской Федерации «Об образовании в Российской Федерации» от 29 декабря 2012 года № 273-ФЗ для выпускников, завершающих </w:t>
      </w:r>
      <w:proofErr w:type="gramStart"/>
      <w:r w:rsidRPr="00D91B4F">
        <w:rPr>
          <w:rFonts w:eastAsia="Times New Roman"/>
          <w:sz w:val="28"/>
          <w:szCs w:val="28"/>
          <w:lang w:eastAsia="ru-RU"/>
        </w:rPr>
        <w:t>обучение по программам</w:t>
      </w:r>
      <w:proofErr w:type="gramEnd"/>
      <w:r w:rsidRPr="00D91B4F">
        <w:rPr>
          <w:rFonts w:eastAsia="Times New Roman"/>
          <w:sz w:val="28"/>
          <w:szCs w:val="28"/>
          <w:lang w:eastAsia="ru-RU"/>
        </w:rPr>
        <w:t xml:space="preserve"> среднего профессионального образования проводится государственная итоговая аттестация.</w:t>
      </w:r>
    </w:p>
    <w:p w14:paraId="59721E6A" w14:textId="174F8D70"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proofErr w:type="gramStart"/>
      <w:r w:rsidRPr="00D91B4F">
        <w:rPr>
          <w:rFonts w:eastAsia="Times New Roman"/>
          <w:sz w:val="28"/>
          <w:szCs w:val="28"/>
          <w:lang w:eastAsia="ru-RU"/>
        </w:rPr>
        <w:t>Программа государственной итоговой аттестации выпускников по профессии «Судоводитель – помощник механика маломерного судна» разработана на основании «Порядка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 августа 2013 г. № 968, федерального государственного образовательного стандарта среднего профессионального образования по профессии «Судоводитель – помощник механика маломерного судна», «Положения о порядке проведения государственной итоговой</w:t>
      </w:r>
      <w:proofErr w:type="gramEnd"/>
      <w:r w:rsidRPr="00D91B4F">
        <w:rPr>
          <w:rFonts w:eastAsia="Times New Roman"/>
          <w:sz w:val="28"/>
          <w:szCs w:val="28"/>
          <w:lang w:eastAsia="ru-RU"/>
        </w:rPr>
        <w:t xml:space="preserve"> аттестации в </w:t>
      </w:r>
      <w:r w:rsidR="00736962">
        <w:rPr>
          <w:rFonts w:eastAsia="Times New Roman"/>
          <w:sz w:val="28"/>
          <w:szCs w:val="28"/>
          <w:lang w:eastAsia="ru-RU"/>
        </w:rPr>
        <w:t>ГПОУ ЯО Рыбинском транспортно-технологическом колледже</w:t>
      </w:r>
      <w:r w:rsidRPr="00D91B4F">
        <w:rPr>
          <w:rFonts w:eastAsia="Times New Roman"/>
          <w:sz w:val="28"/>
          <w:szCs w:val="28"/>
          <w:lang w:eastAsia="ru-RU"/>
        </w:rPr>
        <w:t xml:space="preserve"> по образовательным программам среднего профессионального образования».</w:t>
      </w:r>
    </w:p>
    <w:p w14:paraId="0A05A041"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Цель программы:</w:t>
      </w:r>
    </w:p>
    <w:p w14:paraId="14E185A1"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качественная подготовка, организация и проведение государственной итоговой аттестации выпускников.</w:t>
      </w:r>
    </w:p>
    <w:p w14:paraId="2AD024D1"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Задачи:</w:t>
      </w:r>
    </w:p>
    <w:p w14:paraId="0E2129AA"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укрепление связей между образовательным учреждением  и предприятиями реального сектора экономики – работодателями, социальными партнерами;</w:t>
      </w:r>
    </w:p>
    <w:p w14:paraId="29481A07"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формирование и организация работы государственной экзаменационной</w:t>
      </w:r>
    </w:p>
    <w:p w14:paraId="4E1B4C05"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комиссии с обязательным участием представителей работодателей и контролирующих организаций в сфере водного транспорта;</w:t>
      </w:r>
    </w:p>
    <w:p w14:paraId="08402E9E"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разработка рекомендаций по совершенствованию качества подготовки выпускников на основе анализа результатов государственной итоговой аттестации выпускников и рекомендаций государственной экзаменационной комиссии;</w:t>
      </w:r>
    </w:p>
    <w:p w14:paraId="21490BDD"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Программа государственной итоговой аттестации является частью программы подготовки квалифицированных рабочих, служащих по профессии «Судоводитель – помощник механика маломерного судна». При разработке программы государственной итоговой аттестации определены:</w:t>
      </w:r>
    </w:p>
    <w:p w14:paraId="0A58D410"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формы проведения государственной итоговой аттестации;</w:t>
      </w:r>
    </w:p>
    <w:p w14:paraId="0CCC14D3"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lastRenderedPageBreak/>
        <w:t>- объем времени на подготовку и проведение государственной итоговой аттестации;</w:t>
      </w:r>
    </w:p>
    <w:p w14:paraId="0C47A02C"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сроки проведения государственной итоговой аттестации;</w:t>
      </w:r>
    </w:p>
    <w:p w14:paraId="32D87055"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условия подготовки и процедура проведения государственной итоговой аттестации;</w:t>
      </w:r>
    </w:p>
    <w:p w14:paraId="345A3722"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критерии оценки уровня и качества подготовки выпускника.</w:t>
      </w:r>
    </w:p>
    <w:p w14:paraId="0401ED6B"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Программа доводится до сведения обучающихся не позднее, чем за шесть месяцев до начала государственной итоговой аттестации.</w:t>
      </w:r>
    </w:p>
    <w:p w14:paraId="58FDE215"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Государственная итоговая аттестация является завершающей частью обучения </w:t>
      </w:r>
      <w:proofErr w:type="gramStart"/>
      <w:r w:rsidRPr="00D91B4F">
        <w:rPr>
          <w:rFonts w:eastAsia="Times New Roman"/>
          <w:sz w:val="28"/>
          <w:szCs w:val="28"/>
          <w:lang w:eastAsia="ru-RU"/>
        </w:rPr>
        <w:t>обучающихся</w:t>
      </w:r>
      <w:proofErr w:type="gramEnd"/>
      <w:r w:rsidRPr="00D91B4F">
        <w:rPr>
          <w:rFonts w:eastAsia="Times New Roman"/>
          <w:sz w:val="28"/>
          <w:szCs w:val="28"/>
          <w:lang w:eastAsia="ru-RU"/>
        </w:rPr>
        <w:t>.</w:t>
      </w:r>
    </w:p>
    <w:p w14:paraId="1ED73305"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Цель проведения государственной итоговой аттестации: определение соответствия уровня подготовки выпускников требованиям федерального государственного образовательного стандарта среднего профессионального образования по профессии «Судоводитель – помощник механика маломерного судна», готовности и способности решать профессиональные задачи с последующей выдачей документа об уровне образования и квалификации.</w:t>
      </w:r>
    </w:p>
    <w:p w14:paraId="40CD162A"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Задачи:</w:t>
      </w:r>
    </w:p>
    <w:p w14:paraId="16D830D0"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определение соответствия знаний, умений навыков выпускников современным требованиям рынка труда, уточнение квалификационных требований конкретных работодателей;</w:t>
      </w:r>
    </w:p>
    <w:p w14:paraId="7ED55015"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определение степени сформированности профессиональных и общих компетенций;</w:t>
      </w:r>
    </w:p>
    <w:p w14:paraId="586E427E"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приобретение опыта взаимодействия выпускников с потенциальными работодателями, способствующими формированию презентационных навыков.</w:t>
      </w:r>
    </w:p>
    <w:p w14:paraId="18F9C833"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Государственная итоговая аттестация выпускников, проводится государственной экзаменационной комиссией и включает защиту выпускной квалификационной работы.</w:t>
      </w:r>
    </w:p>
    <w:p w14:paraId="4181F9A2"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Выпускная квалификационная работа выполняется в два этапа:</w:t>
      </w:r>
    </w:p>
    <w:p w14:paraId="3252A307"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выполнение выпускной практической квалификационной работы на предприятии;</w:t>
      </w:r>
    </w:p>
    <w:p w14:paraId="274521F4"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выполнение письменной экзаменационной работы.</w:t>
      </w:r>
    </w:p>
    <w:p w14:paraId="22346263"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Защита выпускной квалификационной работы является завершающей, обязательной частью государственной итоговой аттестации выпускников.</w:t>
      </w:r>
    </w:p>
    <w:p w14:paraId="4EAF3426" w14:textId="77777777" w:rsidR="00D91B4F" w:rsidRPr="00D91B4F" w:rsidRDefault="00D91B4F" w:rsidP="00D91B4F">
      <w:pPr>
        <w:shd w:val="clear" w:color="auto" w:fill="FFFFFF"/>
        <w:spacing w:after="225" w:line="240" w:lineRule="auto"/>
        <w:rPr>
          <w:rFonts w:ascii="Arial" w:eastAsia="Times New Roman" w:hAnsi="Arial" w:cs="Arial"/>
          <w:color w:val="333333"/>
          <w:sz w:val="24"/>
          <w:szCs w:val="24"/>
          <w:lang w:eastAsia="ru-RU"/>
        </w:rPr>
      </w:pPr>
      <w:r w:rsidRPr="00D91B4F">
        <w:rPr>
          <w:rFonts w:ascii="Arial" w:eastAsia="Times New Roman" w:hAnsi="Arial" w:cs="Arial"/>
          <w:color w:val="333333"/>
          <w:sz w:val="24"/>
          <w:szCs w:val="24"/>
          <w:lang w:eastAsia="ru-RU"/>
        </w:rPr>
        <w:t> </w:t>
      </w:r>
    </w:p>
    <w:p w14:paraId="32707AE2" w14:textId="77777777" w:rsidR="00D91B4F" w:rsidRPr="00D91B4F" w:rsidRDefault="00D91B4F" w:rsidP="00D91B4F">
      <w:pPr>
        <w:shd w:val="clear" w:color="auto" w:fill="FFFFFF"/>
        <w:spacing w:after="0" w:line="360" w:lineRule="atLeast"/>
        <w:jc w:val="center"/>
        <w:rPr>
          <w:rFonts w:ascii="Arial" w:eastAsia="Times New Roman" w:hAnsi="Arial" w:cs="Arial"/>
          <w:color w:val="333333"/>
          <w:sz w:val="24"/>
          <w:szCs w:val="24"/>
          <w:lang w:eastAsia="ru-RU"/>
        </w:rPr>
      </w:pPr>
      <w:r w:rsidRPr="00D91B4F">
        <w:rPr>
          <w:rFonts w:eastAsia="Times New Roman"/>
          <w:b/>
          <w:bCs/>
          <w:sz w:val="28"/>
          <w:szCs w:val="28"/>
          <w:lang w:eastAsia="ru-RU"/>
        </w:rPr>
        <w:t>Организация работы государственной экзаменационной комиссии</w:t>
      </w:r>
    </w:p>
    <w:p w14:paraId="20270B37" w14:textId="77777777" w:rsidR="00D91B4F" w:rsidRPr="00D91B4F" w:rsidRDefault="00D91B4F" w:rsidP="00D91B4F">
      <w:pPr>
        <w:shd w:val="clear" w:color="auto" w:fill="FFFFFF"/>
        <w:spacing w:after="225" w:line="240" w:lineRule="auto"/>
        <w:rPr>
          <w:rFonts w:ascii="Arial" w:eastAsia="Times New Roman" w:hAnsi="Arial" w:cs="Arial"/>
          <w:color w:val="333333"/>
          <w:sz w:val="24"/>
          <w:szCs w:val="24"/>
          <w:lang w:eastAsia="ru-RU"/>
        </w:rPr>
      </w:pPr>
      <w:r w:rsidRPr="00D91B4F">
        <w:rPr>
          <w:rFonts w:ascii="Arial" w:eastAsia="Times New Roman" w:hAnsi="Arial" w:cs="Arial"/>
          <w:color w:val="333333"/>
          <w:sz w:val="24"/>
          <w:szCs w:val="24"/>
          <w:lang w:eastAsia="ru-RU"/>
        </w:rPr>
        <w:t> </w:t>
      </w:r>
    </w:p>
    <w:p w14:paraId="14E61207"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b/>
          <w:bCs/>
          <w:sz w:val="28"/>
          <w:szCs w:val="28"/>
          <w:lang w:eastAsia="ru-RU"/>
        </w:rPr>
        <w:lastRenderedPageBreak/>
        <w:t>1.1. Формирование состава государственной экзаменационной комиссии</w:t>
      </w:r>
    </w:p>
    <w:p w14:paraId="594E503D" w14:textId="71DFCD66"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1.1.1.Формирование состава экзаменационной комиссии осуществляется в соответствии с «Положением о порядке проведения государственной итоговой аттестации в </w:t>
      </w:r>
      <w:r w:rsidR="00736962">
        <w:rPr>
          <w:rFonts w:eastAsia="Times New Roman"/>
          <w:sz w:val="28"/>
          <w:szCs w:val="28"/>
          <w:lang w:eastAsia="ru-RU"/>
        </w:rPr>
        <w:t>ГПОУ ЯО Рыбинском транспортно-технологическом колледже</w:t>
      </w:r>
      <w:r w:rsidR="00736962" w:rsidRPr="00D91B4F">
        <w:rPr>
          <w:rFonts w:eastAsia="Times New Roman"/>
          <w:sz w:val="28"/>
          <w:szCs w:val="28"/>
          <w:lang w:eastAsia="ru-RU"/>
        </w:rPr>
        <w:t xml:space="preserve"> </w:t>
      </w:r>
      <w:r w:rsidRPr="00D91B4F">
        <w:rPr>
          <w:rFonts w:eastAsia="Times New Roman"/>
          <w:sz w:val="28"/>
          <w:szCs w:val="28"/>
          <w:lang w:eastAsia="ru-RU"/>
        </w:rPr>
        <w:t>по образовательным программам среднего профессионального образования».</w:t>
      </w:r>
    </w:p>
    <w:p w14:paraId="2C6908C1"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1.1.2. Состав государственной экзаменационной комиссии утверждается распорядительным актом колледжа  (приказом директора).</w:t>
      </w:r>
    </w:p>
    <w:p w14:paraId="5481B0B9"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1.2.3. Председатель государственной экзаменационной комиссии организует и контролирует деятельность экзаменационной комиссии, обеспечивает единство требований, предъявляемых к выпускникам;</w:t>
      </w:r>
    </w:p>
    <w:p w14:paraId="0E659688" w14:textId="7C358D59"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1.2.4. </w:t>
      </w:r>
      <w:r w:rsidR="00736962">
        <w:rPr>
          <w:rFonts w:eastAsia="Times New Roman"/>
          <w:sz w:val="28"/>
          <w:szCs w:val="28"/>
          <w:shd w:val="clear" w:color="auto" w:fill="FFFFFF"/>
          <w:lang w:eastAsia="ru-RU"/>
        </w:rPr>
        <w:t xml:space="preserve">Председатель государственной аттестационной комиссии утверждается учредителем не позднее 20 декабря  текущего года на следующий календарный год </w:t>
      </w:r>
      <w:proofErr w:type="gramStart"/>
      <w:r w:rsidR="00736962">
        <w:rPr>
          <w:rFonts w:eastAsia="Times New Roman"/>
          <w:sz w:val="28"/>
          <w:szCs w:val="28"/>
          <w:shd w:val="clear" w:color="auto" w:fill="FFFFFF"/>
          <w:lang w:eastAsia="ru-RU"/>
        </w:rPr>
        <w:t xml:space="preserve">( </w:t>
      </w:r>
      <w:proofErr w:type="gramEnd"/>
      <w:r w:rsidR="00736962">
        <w:rPr>
          <w:rFonts w:eastAsia="Times New Roman"/>
          <w:sz w:val="28"/>
          <w:szCs w:val="28"/>
          <w:shd w:val="clear" w:color="auto" w:fill="FFFFFF"/>
          <w:lang w:eastAsia="ru-RU"/>
        </w:rPr>
        <w:t>с1 января по 31 декабря).</w:t>
      </w:r>
    </w:p>
    <w:p w14:paraId="6A4C9367"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b/>
          <w:bCs/>
          <w:sz w:val="28"/>
          <w:szCs w:val="28"/>
          <w:lang w:eastAsia="ru-RU"/>
        </w:rPr>
        <w:t>1.2. Основные функции государственной экзаменационной комиссии</w:t>
      </w:r>
    </w:p>
    <w:p w14:paraId="16BFD8DF"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Основные функции государственной экзаменационной комиссии:</w:t>
      </w:r>
    </w:p>
    <w:p w14:paraId="58EF9F8D"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комплексная оценка уровня подготовки выпускников и его соответствие требованиям федерального государственного образовательного стандарта среднего профессионального образования по профессии «Судоводитель – помощник механика маломерного судна»;</w:t>
      </w:r>
    </w:p>
    <w:p w14:paraId="7BC8DB6E"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принятие решения о присвоении уровня квалификации по результатам итоговой аттестации и выдаче выпускнику соответствующего документа об образовании;</w:t>
      </w:r>
    </w:p>
    <w:p w14:paraId="63970AC9"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подготовка рекомендаций по совершенствованию качества профессиональной подготовки обучающихся по профессии «Судоводитель – помощник механика маломерного судна».</w:t>
      </w:r>
    </w:p>
    <w:p w14:paraId="3485BCBA"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b/>
          <w:bCs/>
          <w:sz w:val="28"/>
          <w:szCs w:val="28"/>
          <w:lang w:eastAsia="ru-RU"/>
        </w:rPr>
        <w:t>1.3. Организация работы государственной экзаменационной комиссии во время защиты</w:t>
      </w:r>
    </w:p>
    <w:p w14:paraId="09A60124"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1.3.1. Перечень необходимых документов для проведения экзамена:</w:t>
      </w:r>
    </w:p>
    <w:p w14:paraId="40868630"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приказ о проведении государственной итоговой аттестации;</w:t>
      </w:r>
    </w:p>
    <w:p w14:paraId="03D6BD8D"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приказ о создании государственной экзаменационной комиссии для проведения государственной итоговой аттестации выпускников;</w:t>
      </w:r>
    </w:p>
    <w:p w14:paraId="60328317"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 приказ о допуске </w:t>
      </w:r>
      <w:proofErr w:type="gramStart"/>
      <w:r w:rsidRPr="00D91B4F">
        <w:rPr>
          <w:rFonts w:eastAsia="Times New Roman"/>
          <w:sz w:val="28"/>
          <w:szCs w:val="28"/>
          <w:lang w:eastAsia="ru-RU"/>
        </w:rPr>
        <w:t>обучающихся</w:t>
      </w:r>
      <w:proofErr w:type="gramEnd"/>
      <w:r w:rsidRPr="00D91B4F">
        <w:rPr>
          <w:rFonts w:eastAsia="Times New Roman"/>
          <w:sz w:val="28"/>
          <w:szCs w:val="28"/>
          <w:lang w:eastAsia="ru-RU"/>
        </w:rPr>
        <w:t xml:space="preserve"> учебной группы к государственной итоговой аттестации;</w:t>
      </w:r>
    </w:p>
    <w:p w14:paraId="0CDC0464"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 приказ о закреплении тем письменных экзаменационных и выпускных практических квалификационных работ за </w:t>
      </w:r>
      <w:proofErr w:type="gramStart"/>
      <w:r w:rsidRPr="00D91B4F">
        <w:rPr>
          <w:rFonts w:eastAsia="Times New Roman"/>
          <w:sz w:val="28"/>
          <w:szCs w:val="28"/>
          <w:lang w:eastAsia="ru-RU"/>
        </w:rPr>
        <w:t>обучающимися</w:t>
      </w:r>
      <w:proofErr w:type="gramEnd"/>
      <w:r w:rsidRPr="00D91B4F">
        <w:rPr>
          <w:rFonts w:eastAsia="Times New Roman"/>
          <w:sz w:val="28"/>
          <w:szCs w:val="28"/>
          <w:lang w:eastAsia="ru-RU"/>
        </w:rPr>
        <w:t>;</w:t>
      </w:r>
    </w:p>
    <w:p w14:paraId="6FA12D8B"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график проведения защиты выпускных квалификационных работ;</w:t>
      </w:r>
    </w:p>
    <w:p w14:paraId="155D16B3"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lastRenderedPageBreak/>
        <w:t>- журналы теоретического и производственного обучения за весь период обучения;</w:t>
      </w:r>
    </w:p>
    <w:p w14:paraId="2F3C8567"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 сводная ведомость успеваемости </w:t>
      </w:r>
      <w:proofErr w:type="gramStart"/>
      <w:r w:rsidRPr="00D91B4F">
        <w:rPr>
          <w:rFonts w:eastAsia="Times New Roman"/>
          <w:sz w:val="28"/>
          <w:szCs w:val="28"/>
          <w:lang w:eastAsia="ru-RU"/>
        </w:rPr>
        <w:t>обучающихся</w:t>
      </w:r>
      <w:proofErr w:type="gramEnd"/>
      <w:r w:rsidRPr="00D91B4F">
        <w:rPr>
          <w:rFonts w:eastAsia="Times New Roman"/>
          <w:sz w:val="28"/>
          <w:szCs w:val="28"/>
          <w:lang w:eastAsia="ru-RU"/>
        </w:rPr>
        <w:t xml:space="preserve"> выпускной группы;</w:t>
      </w:r>
    </w:p>
    <w:p w14:paraId="3FD698FC"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-документы, подтверждающие освоение </w:t>
      </w:r>
      <w:proofErr w:type="gramStart"/>
      <w:r w:rsidRPr="00D91B4F">
        <w:rPr>
          <w:rFonts w:eastAsia="Times New Roman"/>
          <w:sz w:val="28"/>
          <w:szCs w:val="28"/>
          <w:lang w:eastAsia="ru-RU"/>
        </w:rPr>
        <w:t>обучающимися</w:t>
      </w:r>
      <w:proofErr w:type="gramEnd"/>
      <w:r w:rsidRPr="00D91B4F">
        <w:rPr>
          <w:rFonts w:eastAsia="Times New Roman"/>
          <w:sz w:val="28"/>
          <w:szCs w:val="28"/>
          <w:lang w:eastAsia="ru-RU"/>
        </w:rPr>
        <w:t xml:space="preserve"> общих и профессиональных компетенций по каждому из основных видов профессиональной деятельности;</w:t>
      </w:r>
    </w:p>
    <w:p w14:paraId="26B7C9D9"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производственные характеристики, дневники учета выполнения учебно-производственных работ, перечень выпускных практических квалификационных работ, протокол проведения работ в учебной группе</w:t>
      </w:r>
    </w:p>
    <w:p w14:paraId="73C75C8D"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протокол государственной итоговой аттестации.</w:t>
      </w:r>
    </w:p>
    <w:p w14:paraId="42367B71"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b/>
          <w:bCs/>
          <w:sz w:val="28"/>
          <w:szCs w:val="28"/>
          <w:lang w:eastAsia="ru-RU"/>
        </w:rPr>
        <w:t>1.4. Подготовка отчета государственной экзаменационной комиссии после окончания государственной итоговой аттестации</w:t>
      </w:r>
    </w:p>
    <w:p w14:paraId="3F2A7F62"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1.4.1. </w:t>
      </w:r>
      <w:proofErr w:type="gramStart"/>
      <w:r w:rsidRPr="00D91B4F">
        <w:rPr>
          <w:rFonts w:eastAsia="Times New Roman"/>
          <w:sz w:val="28"/>
          <w:szCs w:val="28"/>
          <w:lang w:eastAsia="ru-RU"/>
        </w:rPr>
        <w:t>После окончания государственной итоговой аттестации государственной экзаменационной комиссией готовится отчет, в котором дается анализ результатов итоговой аттестации выпускников, характеристика общего уровня и качества профессиональной подготовки выпускников, количество дипломов с отличием, указывается степень сформированности и развития общих и профессиональных компетенций, личностных и профессионально важных качеств выпускников и выполнения потребностей рынка труда, требований работодателей.</w:t>
      </w:r>
      <w:proofErr w:type="gramEnd"/>
      <w:r w:rsidRPr="00D91B4F">
        <w:rPr>
          <w:rFonts w:eastAsia="Times New Roman"/>
          <w:sz w:val="28"/>
          <w:szCs w:val="28"/>
          <w:lang w:eastAsia="ru-RU"/>
        </w:rPr>
        <w:t xml:space="preserve"> Указываются имевшие место недостатки в подготовке выпускников, предложения о внесении изменений в программы подготовки квалифицированных рабочих, служащих по совершенствованию качества подготовки выпускников.</w:t>
      </w:r>
    </w:p>
    <w:p w14:paraId="5C65AA91"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1.4.2. Отчет о работе государственной экзаменационной комиссии обсуждается на педагогическом совете.</w:t>
      </w:r>
    </w:p>
    <w:p w14:paraId="434D5FF5"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1.4.3. Результаты государственной итоговой аттестации отражаются в отчете о результатах самообследования.</w:t>
      </w:r>
    </w:p>
    <w:p w14:paraId="0A670755"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1.4.4. На обсуждение результатов ГИА к работе педагогического совета приглашаются представители работодателей (организаций, предприятий), решение педагогического совета выносится с учетом мнения представителей.</w:t>
      </w:r>
    </w:p>
    <w:p w14:paraId="2D910CBD" w14:textId="77777777" w:rsidR="00D91B4F" w:rsidRPr="00D91B4F" w:rsidRDefault="00D91B4F" w:rsidP="00D91B4F">
      <w:pPr>
        <w:shd w:val="clear" w:color="auto" w:fill="FFFFFF"/>
        <w:spacing w:after="225" w:line="240" w:lineRule="auto"/>
        <w:rPr>
          <w:rFonts w:ascii="Arial" w:eastAsia="Times New Roman" w:hAnsi="Arial" w:cs="Arial"/>
          <w:color w:val="333333"/>
          <w:sz w:val="24"/>
          <w:szCs w:val="24"/>
          <w:lang w:eastAsia="ru-RU"/>
        </w:rPr>
      </w:pPr>
      <w:r w:rsidRPr="00D91B4F">
        <w:rPr>
          <w:rFonts w:ascii="Arial" w:eastAsia="Times New Roman" w:hAnsi="Arial" w:cs="Arial"/>
          <w:color w:val="333333"/>
          <w:sz w:val="24"/>
          <w:szCs w:val="24"/>
          <w:lang w:eastAsia="ru-RU"/>
        </w:rPr>
        <w:t> </w:t>
      </w:r>
    </w:p>
    <w:p w14:paraId="30A285BA" w14:textId="77777777" w:rsidR="00D91B4F" w:rsidRPr="00D91B4F" w:rsidRDefault="00D91B4F" w:rsidP="00D91B4F">
      <w:pPr>
        <w:shd w:val="clear" w:color="auto" w:fill="FFFFFF"/>
        <w:spacing w:after="0" w:line="360" w:lineRule="atLeast"/>
        <w:ind w:firstLine="567"/>
        <w:jc w:val="center"/>
        <w:rPr>
          <w:rFonts w:ascii="Arial" w:eastAsia="Times New Roman" w:hAnsi="Arial" w:cs="Arial"/>
          <w:color w:val="333333"/>
          <w:sz w:val="24"/>
          <w:szCs w:val="24"/>
          <w:lang w:eastAsia="ru-RU"/>
        </w:rPr>
      </w:pPr>
      <w:r w:rsidRPr="00D91B4F">
        <w:rPr>
          <w:rFonts w:eastAsia="Times New Roman"/>
          <w:b/>
          <w:bCs/>
          <w:sz w:val="28"/>
          <w:szCs w:val="28"/>
          <w:lang w:eastAsia="ru-RU"/>
        </w:rPr>
        <w:t>2. Содержание, условия подготовки и процедура проведения государственной итоговой аттестации</w:t>
      </w:r>
    </w:p>
    <w:p w14:paraId="65F10CF4" w14:textId="77777777" w:rsidR="00D91B4F" w:rsidRPr="00D91B4F" w:rsidRDefault="00D91B4F" w:rsidP="00D91B4F">
      <w:pPr>
        <w:shd w:val="clear" w:color="auto" w:fill="FFFFFF"/>
        <w:spacing w:after="225" w:line="240" w:lineRule="auto"/>
        <w:rPr>
          <w:rFonts w:ascii="Arial" w:eastAsia="Times New Roman" w:hAnsi="Arial" w:cs="Arial"/>
          <w:color w:val="333333"/>
          <w:sz w:val="24"/>
          <w:szCs w:val="24"/>
          <w:lang w:eastAsia="ru-RU"/>
        </w:rPr>
      </w:pPr>
      <w:r w:rsidRPr="00D91B4F">
        <w:rPr>
          <w:rFonts w:ascii="Arial" w:eastAsia="Times New Roman" w:hAnsi="Arial" w:cs="Arial"/>
          <w:color w:val="333333"/>
          <w:sz w:val="24"/>
          <w:szCs w:val="24"/>
          <w:lang w:eastAsia="ru-RU"/>
        </w:rPr>
        <w:t> </w:t>
      </w:r>
    </w:p>
    <w:p w14:paraId="6B8AEB6B"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b/>
          <w:bCs/>
          <w:sz w:val="28"/>
          <w:szCs w:val="28"/>
          <w:lang w:eastAsia="ru-RU"/>
        </w:rPr>
        <w:t>2.1. Выполнение выпускной практической квалификационной работы по профессии </w:t>
      </w:r>
      <w:r w:rsidRPr="00D91B4F">
        <w:rPr>
          <w:rFonts w:eastAsia="Times New Roman"/>
          <w:sz w:val="28"/>
          <w:szCs w:val="28"/>
          <w:lang w:eastAsia="ru-RU"/>
        </w:rPr>
        <w:t>«Судоводитель – помощник механика маломерного судна».</w:t>
      </w:r>
    </w:p>
    <w:p w14:paraId="4B764E99"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proofErr w:type="gramStart"/>
      <w:r w:rsidRPr="00D91B4F">
        <w:rPr>
          <w:rFonts w:eastAsia="Times New Roman"/>
          <w:b/>
          <w:bCs/>
          <w:sz w:val="28"/>
          <w:szCs w:val="28"/>
          <w:lang w:eastAsia="ru-RU"/>
        </w:rPr>
        <w:t>в</w:t>
      </w:r>
      <w:proofErr w:type="gramEnd"/>
      <w:r w:rsidRPr="00D91B4F">
        <w:rPr>
          <w:rFonts w:eastAsia="Times New Roman"/>
          <w:b/>
          <w:bCs/>
          <w:sz w:val="28"/>
          <w:szCs w:val="28"/>
          <w:lang w:eastAsia="ru-RU"/>
        </w:rPr>
        <w:t xml:space="preserve"> пределах требований ФГОС СПО</w:t>
      </w:r>
    </w:p>
    <w:p w14:paraId="14B21E9F"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lastRenderedPageBreak/>
        <w:t>Цель: выявление уровня профессиональной подготовки выпускника, предусмотренного требованиями ФГОС СПО, квалификационной характеристикой и определение готовности его к самостоятельной профессиональной деятельности.</w:t>
      </w:r>
    </w:p>
    <w:p w14:paraId="104D87D7"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2.1.1. К выпускной практической квалификационной работе допускаются обучающиеся в полном объеме усвоившие программу подготовки квалифицированных рабочих, служащих и успешно прошедшие промежуточную аттестацию по профессиональным модулям. ПКР проводится на судах, во время прохождения </w:t>
      </w:r>
      <w:proofErr w:type="gramStart"/>
      <w:r w:rsidRPr="00D91B4F">
        <w:rPr>
          <w:rFonts w:eastAsia="Times New Roman"/>
          <w:sz w:val="28"/>
          <w:szCs w:val="28"/>
          <w:lang w:eastAsia="ru-RU"/>
        </w:rPr>
        <w:t>обучающимися</w:t>
      </w:r>
      <w:proofErr w:type="gramEnd"/>
      <w:r w:rsidRPr="00D91B4F">
        <w:rPr>
          <w:rFonts w:eastAsia="Times New Roman"/>
          <w:sz w:val="28"/>
          <w:szCs w:val="28"/>
          <w:lang w:eastAsia="ru-RU"/>
        </w:rPr>
        <w:t xml:space="preserve"> производственной практики, как завершающий этап производственной практики.</w:t>
      </w:r>
    </w:p>
    <w:p w14:paraId="096100ED"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2.1.2. Объем времени на проведение ПКР - 6 часов.</w:t>
      </w:r>
    </w:p>
    <w:p w14:paraId="696D31F4"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2.1.3. Сроки проведения - последняя неделя производственной практики, в зависимости от условий навигации, места нахождения судна, а также гидрометеорологических условий на ВВП.</w:t>
      </w:r>
    </w:p>
    <w:p w14:paraId="1D223DC7"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2.1.4. Перечень выпускных практических квалификационных работ:</w:t>
      </w:r>
    </w:p>
    <w:p w14:paraId="45A8B07E" w14:textId="77777777" w:rsidR="00D91B4F" w:rsidRPr="00D91B4F" w:rsidRDefault="00D91B4F" w:rsidP="00D91B4F">
      <w:pPr>
        <w:shd w:val="clear" w:color="auto" w:fill="FFFFFF"/>
        <w:spacing w:after="225" w:line="240" w:lineRule="auto"/>
        <w:rPr>
          <w:rFonts w:ascii="Arial" w:eastAsia="Times New Roman" w:hAnsi="Arial" w:cs="Arial"/>
          <w:color w:val="333333"/>
          <w:sz w:val="24"/>
          <w:szCs w:val="24"/>
          <w:lang w:eastAsia="ru-RU"/>
        </w:rPr>
      </w:pPr>
      <w:r w:rsidRPr="00D91B4F">
        <w:rPr>
          <w:rFonts w:ascii="Arial" w:eastAsia="Times New Roman" w:hAnsi="Arial" w:cs="Arial"/>
          <w:color w:val="333333"/>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6648"/>
        <w:gridCol w:w="2923"/>
      </w:tblGrid>
      <w:tr w:rsidR="00D91B4F" w:rsidRPr="00D91B4F" w14:paraId="0F3CC21D" w14:textId="77777777" w:rsidTr="00D91B4F">
        <w:trPr>
          <w:jc w:val="center"/>
        </w:trPr>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87AA43" w14:textId="77777777" w:rsidR="00D91B4F" w:rsidRPr="00D91B4F" w:rsidRDefault="00D91B4F" w:rsidP="00D91B4F">
            <w:pPr>
              <w:spacing w:after="0" w:line="240" w:lineRule="auto"/>
              <w:jc w:val="center"/>
              <w:rPr>
                <w:rFonts w:eastAsia="Times New Roman"/>
                <w:color w:val="auto"/>
                <w:sz w:val="24"/>
                <w:szCs w:val="24"/>
                <w:lang w:eastAsia="ru-RU"/>
              </w:rPr>
            </w:pPr>
            <w:r w:rsidRPr="00D91B4F">
              <w:rPr>
                <w:rFonts w:eastAsia="Times New Roman"/>
                <w:b/>
                <w:bCs/>
                <w:sz w:val="28"/>
                <w:szCs w:val="28"/>
                <w:lang w:eastAsia="ru-RU"/>
              </w:rPr>
              <w:t>Виды работ</w:t>
            </w:r>
          </w:p>
        </w:tc>
        <w:tc>
          <w:tcPr>
            <w:tcW w:w="3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9BBA09" w14:textId="77777777" w:rsidR="00D91B4F" w:rsidRPr="00D91B4F" w:rsidRDefault="00D91B4F" w:rsidP="00D91B4F">
            <w:pPr>
              <w:spacing w:after="0" w:line="240" w:lineRule="auto"/>
              <w:jc w:val="center"/>
              <w:rPr>
                <w:rFonts w:eastAsia="Times New Roman"/>
                <w:color w:val="auto"/>
                <w:sz w:val="24"/>
                <w:szCs w:val="24"/>
                <w:lang w:eastAsia="ru-RU"/>
              </w:rPr>
            </w:pPr>
            <w:r w:rsidRPr="00D91B4F">
              <w:rPr>
                <w:rFonts w:eastAsia="Times New Roman"/>
                <w:b/>
                <w:bCs/>
                <w:sz w:val="28"/>
                <w:szCs w:val="28"/>
                <w:lang w:eastAsia="ru-RU"/>
              </w:rPr>
              <w:t>ПМ, отражаемые в работе</w:t>
            </w:r>
          </w:p>
        </w:tc>
      </w:tr>
      <w:tr w:rsidR="00D91B4F" w:rsidRPr="00D91B4F" w14:paraId="0AF4703C" w14:textId="77777777" w:rsidTr="00D91B4F">
        <w:trPr>
          <w:jc w:val="center"/>
        </w:trPr>
        <w:tc>
          <w:tcPr>
            <w:tcW w:w="100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F9A05" w14:textId="77777777" w:rsidR="00D91B4F" w:rsidRPr="00D91B4F" w:rsidRDefault="00D91B4F" w:rsidP="00D91B4F">
            <w:pPr>
              <w:spacing w:after="0" w:line="240" w:lineRule="auto"/>
              <w:jc w:val="center"/>
              <w:rPr>
                <w:rFonts w:eastAsia="Times New Roman"/>
                <w:color w:val="auto"/>
                <w:sz w:val="24"/>
                <w:szCs w:val="24"/>
                <w:lang w:eastAsia="ru-RU"/>
              </w:rPr>
            </w:pPr>
            <w:r w:rsidRPr="00D91B4F">
              <w:rPr>
                <w:rFonts w:eastAsia="Times New Roman"/>
                <w:b/>
                <w:bCs/>
                <w:sz w:val="28"/>
                <w:szCs w:val="28"/>
                <w:lang w:eastAsia="ru-RU"/>
              </w:rPr>
              <w:t>Разделы 1, 2  ПМ.01</w:t>
            </w:r>
          </w:p>
        </w:tc>
      </w:tr>
      <w:tr w:rsidR="00D91B4F" w:rsidRPr="00D91B4F" w14:paraId="5E6C8BAB" w14:textId="77777777" w:rsidTr="00D91B4F">
        <w:trPr>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26D09"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1. Ознакомление с предприятием и объектом прохождения практики (судном).</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4C9DD7CC"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65CA731E" w14:textId="77777777" w:rsidTr="00D91B4F">
        <w:trPr>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701CE"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2. Отработка мероприятий по обеспечению безопасности при выполнении судовых работ, во время несения вахт,  по судовым тревогам.</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2A4CF7C8"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1C6BEFB6" w14:textId="77777777" w:rsidTr="00D91B4F">
        <w:trPr>
          <w:trHeight w:val="252"/>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F4055"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 xml:space="preserve">3. Выполнение судовых работ (в т.ч. палубных работ) с соблюдением ТБ и </w:t>
            </w:r>
            <w:proofErr w:type="gramStart"/>
            <w:r w:rsidRPr="00D91B4F">
              <w:rPr>
                <w:rFonts w:eastAsia="Times New Roman"/>
                <w:sz w:val="28"/>
                <w:szCs w:val="28"/>
                <w:lang w:eastAsia="ru-RU"/>
              </w:rPr>
              <w:t>ОТ</w:t>
            </w:r>
            <w:proofErr w:type="gramEnd"/>
            <w:r w:rsidRPr="00D91B4F">
              <w:rPr>
                <w:rFonts w:eastAsia="Times New Roman"/>
                <w:sz w:val="28"/>
                <w:szCs w:val="28"/>
                <w:lang w:eastAsia="ru-RU"/>
              </w:rPr>
              <w:t>.</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3843CF13"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2A04D36E" w14:textId="77777777" w:rsidTr="00D91B4F">
        <w:trPr>
          <w:trHeight w:val="262"/>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7CA7E"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 xml:space="preserve">4. Проведение грузовых операций с соблюдением ТБ и </w:t>
            </w:r>
            <w:proofErr w:type="gramStart"/>
            <w:r w:rsidRPr="00D91B4F">
              <w:rPr>
                <w:rFonts w:eastAsia="Times New Roman"/>
                <w:sz w:val="28"/>
                <w:szCs w:val="28"/>
                <w:lang w:eastAsia="ru-RU"/>
              </w:rPr>
              <w:t>ОТ</w:t>
            </w:r>
            <w:proofErr w:type="gramEnd"/>
            <w:r w:rsidRPr="00D91B4F">
              <w:rPr>
                <w:rFonts w:eastAsia="Times New Roman"/>
                <w:sz w:val="28"/>
                <w:szCs w:val="28"/>
                <w:lang w:eastAsia="ru-RU"/>
              </w:rPr>
              <w:t>.</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38803883"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591D4CBF" w14:textId="77777777" w:rsidTr="00D91B4F">
        <w:trPr>
          <w:trHeight w:val="240"/>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FF4A3"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 xml:space="preserve">5. Проведение операций по пересадке людей с соблюдением ТБ и </w:t>
            </w:r>
            <w:proofErr w:type="gramStart"/>
            <w:r w:rsidRPr="00D91B4F">
              <w:rPr>
                <w:rFonts w:eastAsia="Times New Roman"/>
                <w:sz w:val="28"/>
                <w:szCs w:val="28"/>
                <w:lang w:eastAsia="ru-RU"/>
              </w:rPr>
              <w:t>ОТ</w:t>
            </w:r>
            <w:proofErr w:type="gramEnd"/>
            <w:r w:rsidRPr="00D91B4F">
              <w:rPr>
                <w:rFonts w:eastAsia="Times New Roman"/>
                <w:sz w:val="28"/>
                <w:szCs w:val="28"/>
                <w:lang w:eastAsia="ru-RU"/>
              </w:rPr>
              <w:t>.</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48C8C43E"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323B0DFD" w14:textId="77777777" w:rsidTr="00D91B4F">
        <w:trPr>
          <w:trHeight w:val="462"/>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62D80"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6. Выполнение погрузки, выгрузки, размещения, крепления и перевозки груза с учетом требований по безопасности.</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71DC79D6"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24834B48" w14:textId="77777777" w:rsidTr="00D91B4F">
        <w:trPr>
          <w:trHeight w:val="278"/>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47782"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7. Ведение надлежащего наблюдения за судном и окружающей обстановкой.</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40B96C7A"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76FA274D" w14:textId="77777777" w:rsidTr="00D91B4F">
        <w:trPr>
          <w:trHeight w:val="252"/>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BBD28"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8. Ведение корректуры карт, лоций и пособий, необходимых для плавания.</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7DC4839D"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680B4345" w14:textId="77777777" w:rsidTr="00D91B4F">
        <w:trPr>
          <w:trHeight w:val="480"/>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2AC2E"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9. Предварительная проработка и планирование маршрута перехода судна с учетом гидрометеорологических условий плавания.</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4854609D"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0B3E8678" w14:textId="77777777" w:rsidTr="00D91B4F">
        <w:trPr>
          <w:trHeight w:val="462"/>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09EE9"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lastRenderedPageBreak/>
              <w:t>10. Предварительная проработка и планирование маршрута перехода судна с учетом руково</w:t>
            </w:r>
            <w:proofErr w:type="gramStart"/>
            <w:r w:rsidRPr="00D91B4F">
              <w:rPr>
                <w:rFonts w:eastAsia="Times New Roman"/>
                <w:sz w:val="28"/>
                <w:szCs w:val="28"/>
                <w:lang w:eastAsia="ru-RU"/>
              </w:rPr>
              <w:t>дств дл</w:t>
            </w:r>
            <w:proofErr w:type="gramEnd"/>
            <w:r w:rsidRPr="00D91B4F">
              <w:rPr>
                <w:rFonts w:eastAsia="Times New Roman"/>
                <w:sz w:val="28"/>
                <w:szCs w:val="28"/>
                <w:lang w:eastAsia="ru-RU"/>
              </w:rPr>
              <w:t>я плавания.</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657D1940"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109A6337" w14:textId="77777777" w:rsidTr="00D91B4F">
        <w:trPr>
          <w:trHeight w:val="494"/>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B95161"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11. Предварительная проработка и планирование маршрута перехода судна с учетом навигационных пособий.</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7873E162"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6C1A9B8F" w14:textId="77777777" w:rsidTr="00D91B4F">
        <w:trPr>
          <w:trHeight w:val="262"/>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CFD24"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12. Определение местоположения судна различными способами.</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71E7FE7B"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1EA48143" w14:textId="77777777" w:rsidTr="00D91B4F">
        <w:trPr>
          <w:trHeight w:val="228"/>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EA5EC"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 xml:space="preserve">13. </w:t>
            </w:r>
            <w:proofErr w:type="spellStart"/>
            <w:r w:rsidRPr="00D91B4F">
              <w:rPr>
                <w:rFonts w:eastAsia="Times New Roman"/>
                <w:sz w:val="28"/>
                <w:szCs w:val="28"/>
                <w:lang w:eastAsia="ru-RU"/>
              </w:rPr>
              <w:t>Пвартовка</w:t>
            </w:r>
            <w:proofErr w:type="spellEnd"/>
            <w:r w:rsidRPr="00D91B4F">
              <w:rPr>
                <w:rFonts w:eastAsia="Times New Roman"/>
                <w:sz w:val="28"/>
                <w:szCs w:val="28"/>
                <w:lang w:eastAsia="ru-RU"/>
              </w:rPr>
              <w:t xml:space="preserve"> судна к различным объектам с учетом гидрометеорологических факторов.</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39C03B02"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18F7887C" w14:textId="77777777" w:rsidTr="00D91B4F">
        <w:trPr>
          <w:trHeight w:val="196"/>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FB066"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14. Постановка и съемка судна с якоря с учетом гидрометеорологических факторов.</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171EF05B"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58C9099F" w14:textId="77777777" w:rsidTr="00D91B4F">
        <w:trPr>
          <w:trHeight w:val="456"/>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BC414"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 xml:space="preserve">15. Постановка и съемка судна </w:t>
            </w:r>
            <w:proofErr w:type="gramStart"/>
            <w:r w:rsidRPr="00D91B4F">
              <w:rPr>
                <w:rFonts w:eastAsia="Times New Roman"/>
                <w:sz w:val="28"/>
                <w:szCs w:val="28"/>
                <w:lang w:eastAsia="ru-RU"/>
              </w:rPr>
              <w:t>с</w:t>
            </w:r>
            <w:proofErr w:type="gramEnd"/>
            <w:r w:rsidRPr="00D91B4F">
              <w:rPr>
                <w:rFonts w:eastAsia="Times New Roman"/>
                <w:sz w:val="28"/>
                <w:szCs w:val="28"/>
                <w:lang w:eastAsia="ru-RU"/>
              </w:rPr>
              <w:t xml:space="preserve"> швартовных бочек с учетом </w:t>
            </w:r>
            <w:proofErr w:type="spellStart"/>
            <w:r w:rsidRPr="00D91B4F">
              <w:rPr>
                <w:rFonts w:eastAsia="Times New Roman"/>
                <w:sz w:val="28"/>
                <w:szCs w:val="28"/>
                <w:lang w:eastAsia="ru-RU"/>
              </w:rPr>
              <w:t>гидометеорологических</w:t>
            </w:r>
            <w:proofErr w:type="spellEnd"/>
            <w:r w:rsidRPr="00D91B4F">
              <w:rPr>
                <w:rFonts w:eastAsia="Times New Roman"/>
                <w:sz w:val="28"/>
                <w:szCs w:val="28"/>
                <w:lang w:eastAsia="ru-RU"/>
              </w:rPr>
              <w:t>    факторов.</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6EDE1498"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441A332A" w14:textId="77777777" w:rsidTr="00D91B4F">
        <w:trPr>
          <w:trHeight w:val="222"/>
          <w:jc w:val="center"/>
        </w:trPr>
        <w:tc>
          <w:tcPr>
            <w:tcW w:w="100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30316" w14:textId="77777777" w:rsidR="00D91B4F" w:rsidRPr="00D91B4F" w:rsidRDefault="00D91B4F" w:rsidP="00D91B4F">
            <w:pPr>
              <w:spacing w:after="0" w:line="240" w:lineRule="auto"/>
              <w:jc w:val="center"/>
              <w:rPr>
                <w:rFonts w:eastAsia="Times New Roman"/>
                <w:color w:val="auto"/>
                <w:sz w:val="24"/>
                <w:szCs w:val="24"/>
                <w:lang w:eastAsia="ru-RU"/>
              </w:rPr>
            </w:pPr>
            <w:r w:rsidRPr="00D91B4F">
              <w:rPr>
                <w:rFonts w:eastAsia="Times New Roman"/>
                <w:b/>
                <w:bCs/>
                <w:sz w:val="28"/>
                <w:szCs w:val="28"/>
                <w:lang w:eastAsia="ru-RU"/>
              </w:rPr>
              <w:t>Разделы 1, 2  ПМ.02</w:t>
            </w:r>
          </w:p>
        </w:tc>
      </w:tr>
      <w:tr w:rsidR="00D91B4F" w:rsidRPr="00D91B4F" w14:paraId="2051699B" w14:textId="77777777" w:rsidTr="00D91B4F">
        <w:trPr>
          <w:trHeight w:val="468"/>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9B9BC"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16. Обеспечение технической эксплуатации судовых двигателей, вспомогательных механизмов,    валопроводов и судовых систем.</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27C73538"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75043532" w14:textId="77777777" w:rsidTr="00D91B4F">
        <w:trPr>
          <w:trHeight w:val="210"/>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D24FD" w14:textId="194A0DA1"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 xml:space="preserve">17. осуществление </w:t>
            </w:r>
            <w:proofErr w:type="gramStart"/>
            <w:r w:rsidRPr="00D91B4F">
              <w:rPr>
                <w:rFonts w:eastAsia="Times New Roman"/>
                <w:sz w:val="28"/>
                <w:szCs w:val="28"/>
                <w:lang w:eastAsia="ru-RU"/>
              </w:rPr>
              <w:t>контроля за</w:t>
            </w:r>
            <w:proofErr w:type="gramEnd"/>
            <w:r w:rsidRPr="00D91B4F">
              <w:rPr>
                <w:rFonts w:eastAsia="Times New Roman"/>
                <w:sz w:val="28"/>
                <w:szCs w:val="28"/>
                <w:lang w:eastAsia="ru-RU"/>
              </w:rPr>
              <w:t xml:space="preserve"> работой двигателей и других суд</w:t>
            </w:r>
            <w:r w:rsidR="00487A6A">
              <w:rPr>
                <w:rFonts w:eastAsia="Times New Roman"/>
                <w:sz w:val="28"/>
                <w:szCs w:val="28"/>
                <w:lang w:eastAsia="ru-RU"/>
              </w:rPr>
              <w:t>о</w:t>
            </w:r>
            <w:r w:rsidRPr="00D91B4F">
              <w:rPr>
                <w:rFonts w:eastAsia="Times New Roman"/>
                <w:sz w:val="28"/>
                <w:szCs w:val="28"/>
                <w:lang w:eastAsia="ru-RU"/>
              </w:rPr>
              <w:t>вых механизмов.   </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2090FB44"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7E625C59" w14:textId="77777777" w:rsidTr="00D91B4F">
        <w:trPr>
          <w:trHeight w:val="210"/>
          <w:jc w:val="center"/>
        </w:trPr>
        <w:tc>
          <w:tcPr>
            <w:tcW w:w="100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9A2AB" w14:textId="77777777" w:rsidR="00D91B4F" w:rsidRPr="00D91B4F" w:rsidRDefault="00D91B4F" w:rsidP="00D91B4F">
            <w:pPr>
              <w:spacing w:after="0" w:line="240" w:lineRule="auto"/>
              <w:jc w:val="center"/>
              <w:rPr>
                <w:rFonts w:eastAsia="Times New Roman"/>
                <w:color w:val="auto"/>
                <w:sz w:val="24"/>
                <w:szCs w:val="24"/>
                <w:lang w:eastAsia="ru-RU"/>
              </w:rPr>
            </w:pPr>
            <w:r w:rsidRPr="00D91B4F">
              <w:rPr>
                <w:rFonts w:eastAsia="Times New Roman"/>
                <w:b/>
                <w:bCs/>
                <w:sz w:val="28"/>
                <w:szCs w:val="28"/>
                <w:lang w:eastAsia="ru-RU"/>
              </w:rPr>
              <w:t>Разделы 1   ПМ.03</w:t>
            </w:r>
          </w:p>
        </w:tc>
      </w:tr>
      <w:tr w:rsidR="00D91B4F" w:rsidRPr="00D91B4F" w14:paraId="4CDBE5DB" w14:textId="77777777" w:rsidTr="00D91B4F">
        <w:trPr>
          <w:trHeight w:val="288"/>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DC78F"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 xml:space="preserve">18. </w:t>
            </w:r>
            <w:proofErr w:type="gramStart"/>
            <w:r w:rsidRPr="00D91B4F">
              <w:rPr>
                <w:rFonts w:eastAsia="Times New Roman"/>
                <w:sz w:val="28"/>
                <w:szCs w:val="28"/>
                <w:lang w:eastAsia="ru-RU"/>
              </w:rPr>
              <w:t>Действии</w:t>
            </w:r>
            <w:proofErr w:type="gramEnd"/>
            <w:r w:rsidRPr="00D91B4F">
              <w:rPr>
                <w:rFonts w:eastAsia="Times New Roman"/>
                <w:sz w:val="28"/>
                <w:szCs w:val="28"/>
                <w:lang w:eastAsia="ru-RU"/>
              </w:rPr>
              <w:t xml:space="preserve"> по тревогам;</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5A5D6AED"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74C8DB4E" w14:textId="77777777" w:rsidTr="00D91B4F">
        <w:trPr>
          <w:trHeight w:val="288"/>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DE1A5"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19. Борьбы за живучесть судна;</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4E963DAC"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665BF2A0" w14:textId="77777777" w:rsidTr="00D91B4F">
        <w:trPr>
          <w:trHeight w:val="264"/>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227C9"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20. Организации и выполнения указаний при оставлении судна;</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7A0D2BF3"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4063C917" w14:textId="77777777" w:rsidTr="00D91B4F">
        <w:trPr>
          <w:trHeight w:val="264"/>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7CCF2"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21. Использования коллективных и индивидуальных спасательных средств;</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3EFE648A"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57171C5D" w14:textId="77777777" w:rsidTr="00D91B4F">
        <w:trPr>
          <w:trHeight w:val="288"/>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651B8"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22. Использования средств индивидуальной защиты;</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0C19DBEF"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r w:rsidR="00D91B4F" w:rsidRPr="00D91B4F" w14:paraId="243DACA4" w14:textId="77777777" w:rsidTr="00D91B4F">
        <w:trPr>
          <w:trHeight w:val="240"/>
          <w:jc w:val="center"/>
        </w:trPr>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812FF"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23. Действий при оказании первой мед</w:t>
            </w:r>
            <w:proofErr w:type="gramStart"/>
            <w:r w:rsidRPr="00D91B4F">
              <w:rPr>
                <w:rFonts w:eastAsia="Times New Roman"/>
                <w:sz w:val="28"/>
                <w:szCs w:val="28"/>
                <w:lang w:eastAsia="ru-RU"/>
              </w:rPr>
              <w:t>.</w:t>
            </w:r>
            <w:proofErr w:type="gramEnd"/>
            <w:r w:rsidRPr="00D91B4F">
              <w:rPr>
                <w:rFonts w:eastAsia="Times New Roman"/>
                <w:sz w:val="28"/>
                <w:szCs w:val="28"/>
                <w:lang w:eastAsia="ru-RU"/>
              </w:rPr>
              <w:t xml:space="preserve"> </w:t>
            </w:r>
            <w:proofErr w:type="gramStart"/>
            <w:r w:rsidRPr="00D91B4F">
              <w:rPr>
                <w:rFonts w:eastAsia="Times New Roman"/>
                <w:sz w:val="28"/>
                <w:szCs w:val="28"/>
                <w:lang w:eastAsia="ru-RU"/>
              </w:rPr>
              <w:t>п</w:t>
            </w:r>
            <w:proofErr w:type="gramEnd"/>
            <w:r w:rsidRPr="00D91B4F">
              <w:rPr>
                <w:rFonts w:eastAsia="Times New Roman"/>
                <w:sz w:val="28"/>
                <w:szCs w:val="28"/>
                <w:lang w:eastAsia="ru-RU"/>
              </w:rPr>
              <w:t>омощи.</w:t>
            </w:r>
          </w:p>
        </w:tc>
        <w:tc>
          <w:tcPr>
            <w:tcW w:w="3084" w:type="dxa"/>
            <w:tcBorders>
              <w:top w:val="nil"/>
              <w:left w:val="nil"/>
              <w:bottom w:val="single" w:sz="8" w:space="0" w:color="auto"/>
              <w:right w:val="single" w:sz="8" w:space="0" w:color="auto"/>
            </w:tcBorders>
            <w:tcMar>
              <w:top w:w="0" w:type="dxa"/>
              <w:left w:w="108" w:type="dxa"/>
              <w:bottom w:w="0" w:type="dxa"/>
              <w:right w:w="108" w:type="dxa"/>
            </w:tcMar>
            <w:hideMark/>
          </w:tcPr>
          <w:p w14:paraId="46ED9A1A" w14:textId="77777777" w:rsidR="00D91B4F" w:rsidRPr="00D91B4F" w:rsidRDefault="00D91B4F" w:rsidP="00D91B4F">
            <w:pPr>
              <w:spacing w:after="0" w:line="240" w:lineRule="auto"/>
              <w:rPr>
                <w:rFonts w:eastAsia="Times New Roman"/>
                <w:color w:val="auto"/>
                <w:sz w:val="24"/>
                <w:szCs w:val="24"/>
                <w:lang w:eastAsia="ru-RU"/>
              </w:rPr>
            </w:pPr>
            <w:r w:rsidRPr="00D91B4F">
              <w:rPr>
                <w:rFonts w:eastAsia="Times New Roman"/>
                <w:sz w:val="28"/>
                <w:szCs w:val="28"/>
                <w:lang w:eastAsia="ru-RU"/>
              </w:rPr>
              <w:t>ПМ.01, ПМ.02, ПМ.03</w:t>
            </w:r>
          </w:p>
        </w:tc>
      </w:tr>
    </w:tbl>
    <w:p w14:paraId="6D14D735" w14:textId="77777777" w:rsidR="00D91B4F" w:rsidRPr="00D91B4F" w:rsidRDefault="00D91B4F" w:rsidP="00D91B4F">
      <w:pPr>
        <w:shd w:val="clear" w:color="auto" w:fill="FFFFFF"/>
        <w:spacing w:after="225" w:line="240" w:lineRule="auto"/>
        <w:rPr>
          <w:rFonts w:ascii="Arial" w:eastAsia="Times New Roman" w:hAnsi="Arial" w:cs="Arial"/>
          <w:color w:val="333333"/>
          <w:sz w:val="24"/>
          <w:szCs w:val="24"/>
          <w:lang w:eastAsia="ru-RU"/>
        </w:rPr>
      </w:pPr>
      <w:r w:rsidRPr="00D91B4F">
        <w:rPr>
          <w:rFonts w:ascii="Arial" w:eastAsia="Times New Roman" w:hAnsi="Arial" w:cs="Arial"/>
          <w:color w:val="333333"/>
          <w:sz w:val="24"/>
          <w:szCs w:val="24"/>
          <w:lang w:eastAsia="ru-RU"/>
        </w:rPr>
        <w:t> </w:t>
      </w:r>
    </w:p>
    <w:p w14:paraId="5390FEF8"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2.1.5. Обучающимся, имеющим отличную успеваемость по дисциплинам общепрофессионального цикла и междисциплинарным курсам, и систематически выполняющим в период практик установленные производственные задания, может выдаваться работа более высокого уровня квалификации.</w:t>
      </w:r>
    </w:p>
    <w:p w14:paraId="7C924D87"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2.1.6. Выпускная практическая квалификационная работа выполняется на предприятии. Руководитель практики совместно с соответствующим работником предприятия своевременно подготавливает необходимые машины, оборудование, рабочие места, материалы, инструменты, приспособления, документацию и обеспечивает соблюдение норм и правил охраны труда. </w:t>
      </w:r>
      <w:proofErr w:type="gramStart"/>
      <w:r w:rsidRPr="00D91B4F">
        <w:rPr>
          <w:rFonts w:eastAsia="Times New Roman"/>
          <w:sz w:val="28"/>
          <w:szCs w:val="28"/>
          <w:lang w:eastAsia="ru-RU"/>
        </w:rPr>
        <w:t>Обучающимся</w:t>
      </w:r>
      <w:proofErr w:type="gramEnd"/>
      <w:r w:rsidRPr="00D91B4F">
        <w:rPr>
          <w:rFonts w:eastAsia="Times New Roman"/>
          <w:sz w:val="28"/>
          <w:szCs w:val="28"/>
          <w:lang w:eastAsia="ru-RU"/>
        </w:rPr>
        <w:t xml:space="preserve"> сообщается порядок и условия выполнения работы, нормы времени.</w:t>
      </w:r>
    </w:p>
    <w:p w14:paraId="13B5214B"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lastRenderedPageBreak/>
        <w:t xml:space="preserve">Выпускная практическая квалификационная работа выполняется </w:t>
      </w:r>
      <w:proofErr w:type="gramStart"/>
      <w:r w:rsidRPr="00D91B4F">
        <w:rPr>
          <w:rFonts w:eastAsia="Times New Roman"/>
          <w:sz w:val="28"/>
          <w:szCs w:val="28"/>
          <w:lang w:eastAsia="ru-RU"/>
        </w:rPr>
        <w:t>обучающимися</w:t>
      </w:r>
      <w:proofErr w:type="gramEnd"/>
      <w:r w:rsidRPr="00D91B4F">
        <w:rPr>
          <w:rFonts w:eastAsia="Times New Roman"/>
          <w:sz w:val="28"/>
          <w:szCs w:val="28"/>
          <w:lang w:eastAsia="ru-RU"/>
        </w:rPr>
        <w:t xml:space="preserve"> в присутствии государственной экзаменационной комиссии. Результаты выполнения работ заносятся в протокол. В случае если комиссия в полном составе не может присутствовать при выполнении выпускной практической квалификационной работы, то составляется заключение, в котором дается характеристика работы и указывается, какой квалификации она соответствует.</w:t>
      </w:r>
    </w:p>
    <w:p w14:paraId="26CAE76E"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2.1.7. Критерии оценки выполнения работы: овладение приемами работ,</w:t>
      </w:r>
    </w:p>
    <w:p w14:paraId="511D2EBE"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соблюдение технических и технологических требований к качеству производимых работ, выполнение установленных норм времени; умелое пользование оборудованием, инструментом, приспособлениями, соблюдение требований безопасности труда и организации рабочего времени.</w:t>
      </w:r>
    </w:p>
    <w:p w14:paraId="2C8026E1" w14:textId="77777777" w:rsidR="00A651A7" w:rsidRDefault="00A651A7" w:rsidP="00D91B4F">
      <w:pPr>
        <w:shd w:val="clear" w:color="auto" w:fill="FFFFFF"/>
        <w:spacing w:after="0" w:line="360" w:lineRule="atLeast"/>
        <w:ind w:firstLine="709"/>
        <w:jc w:val="both"/>
        <w:rPr>
          <w:rFonts w:eastAsia="Times New Roman"/>
          <w:b/>
          <w:bCs/>
          <w:sz w:val="28"/>
          <w:szCs w:val="28"/>
          <w:lang w:eastAsia="ru-RU"/>
        </w:rPr>
      </w:pPr>
    </w:p>
    <w:p w14:paraId="6797094F" w14:textId="6BDA3069"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b/>
          <w:bCs/>
          <w:sz w:val="28"/>
          <w:szCs w:val="28"/>
          <w:lang w:eastAsia="ru-RU"/>
        </w:rPr>
        <w:t>2.2. Выполнение письменной экзаменационной работы</w:t>
      </w:r>
    </w:p>
    <w:p w14:paraId="284D172F"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Цель: выявление готовности выпускника к целостной профессиональной деятельности, способности самостоятельно применять полученные теоретические знания для решения производственных задач, умений пользоваться учебниками, учебными пособиями, современным справочным материалом, специальной технической литературой, каталогами, стандартами, нормативными документами, а также знания современной техники и технологии.</w:t>
      </w:r>
    </w:p>
    <w:p w14:paraId="307F26BD"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2.2.1. Тематика письменных экзаменационных работ разрабатывается преподавателями </w:t>
      </w:r>
      <w:proofErr w:type="spellStart"/>
      <w:r w:rsidRPr="00D91B4F">
        <w:rPr>
          <w:rFonts w:eastAsia="Times New Roman"/>
          <w:sz w:val="28"/>
          <w:szCs w:val="28"/>
          <w:lang w:eastAsia="ru-RU"/>
        </w:rPr>
        <w:t>спецдисциплин</w:t>
      </w:r>
      <w:proofErr w:type="spellEnd"/>
      <w:r w:rsidRPr="00D91B4F">
        <w:rPr>
          <w:rFonts w:eastAsia="Times New Roman"/>
          <w:sz w:val="28"/>
          <w:szCs w:val="28"/>
          <w:lang w:eastAsia="ru-RU"/>
        </w:rPr>
        <w:t>, совместно с мастерами производственного обучения, рассматривается предметной комиссией и утверждается зам. директора по УПР.</w:t>
      </w:r>
    </w:p>
    <w:p w14:paraId="18FDF123"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2.2.2. Закрепление тем письменных экзаменационных работ за </w:t>
      </w:r>
      <w:proofErr w:type="gramStart"/>
      <w:r w:rsidRPr="00D91B4F">
        <w:rPr>
          <w:rFonts w:eastAsia="Times New Roman"/>
          <w:sz w:val="28"/>
          <w:szCs w:val="28"/>
          <w:lang w:eastAsia="ru-RU"/>
        </w:rPr>
        <w:t>обучающимися</w:t>
      </w:r>
      <w:proofErr w:type="gramEnd"/>
      <w:r w:rsidRPr="00D91B4F">
        <w:rPr>
          <w:rFonts w:eastAsia="Times New Roman"/>
          <w:sz w:val="28"/>
          <w:szCs w:val="28"/>
          <w:lang w:eastAsia="ru-RU"/>
        </w:rPr>
        <w:t xml:space="preserve"> с указанием руководителя и сроков выполнения оформляется приказом директора.</w:t>
      </w:r>
    </w:p>
    <w:p w14:paraId="61188256"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2.2.3. Тематика письменных экзаменационных работ по профессии «Судоводитель - помощник механика маломерного судна»:</w:t>
      </w:r>
    </w:p>
    <w:p w14:paraId="044D070B" w14:textId="77777777" w:rsidR="00D91B4F" w:rsidRPr="00D91B4F" w:rsidRDefault="00D91B4F" w:rsidP="00D91B4F">
      <w:pPr>
        <w:shd w:val="clear" w:color="auto" w:fill="FFFFFF"/>
        <w:spacing w:after="225" w:line="240" w:lineRule="auto"/>
        <w:rPr>
          <w:rFonts w:ascii="Arial" w:eastAsia="Times New Roman" w:hAnsi="Arial" w:cs="Arial"/>
          <w:color w:val="333333"/>
          <w:sz w:val="24"/>
          <w:szCs w:val="24"/>
          <w:lang w:eastAsia="ru-RU"/>
        </w:rPr>
      </w:pPr>
      <w:r w:rsidRPr="00D91B4F">
        <w:rPr>
          <w:rFonts w:ascii="Arial" w:eastAsia="Times New Roman" w:hAnsi="Arial" w:cs="Arial"/>
          <w:color w:val="333333"/>
          <w:sz w:val="24"/>
          <w:szCs w:val="24"/>
          <w:lang w:eastAsia="ru-RU"/>
        </w:rPr>
        <w:t> </w:t>
      </w:r>
    </w:p>
    <w:tbl>
      <w:tblPr>
        <w:tblW w:w="9780" w:type="dxa"/>
        <w:jc w:val="center"/>
        <w:tblCellMar>
          <w:left w:w="0" w:type="dxa"/>
          <w:right w:w="0" w:type="dxa"/>
        </w:tblCellMar>
        <w:tblLook w:val="04A0" w:firstRow="1" w:lastRow="0" w:firstColumn="1" w:lastColumn="0" w:noHBand="0" w:noVBand="1"/>
      </w:tblPr>
      <w:tblGrid>
        <w:gridCol w:w="712"/>
        <w:gridCol w:w="9068"/>
      </w:tblGrid>
      <w:tr w:rsidR="00D91B4F" w:rsidRPr="00D91B4F" w14:paraId="0386AB71" w14:textId="77777777" w:rsidTr="00A651A7">
        <w:trPr>
          <w:trHeight w:val="329"/>
          <w:jc w:val="center"/>
        </w:trPr>
        <w:tc>
          <w:tcPr>
            <w:tcW w:w="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13F6C2" w14:textId="77777777" w:rsidR="00D91B4F" w:rsidRPr="00D91B4F" w:rsidRDefault="00D91B4F" w:rsidP="00D91B4F">
            <w:pPr>
              <w:spacing w:after="0" w:line="360" w:lineRule="atLeast"/>
              <w:jc w:val="center"/>
              <w:rPr>
                <w:rFonts w:eastAsia="Times New Roman"/>
                <w:color w:val="auto"/>
                <w:sz w:val="24"/>
                <w:szCs w:val="24"/>
                <w:lang w:eastAsia="ru-RU"/>
              </w:rPr>
            </w:pPr>
            <w:r w:rsidRPr="00D91B4F">
              <w:rPr>
                <w:rFonts w:eastAsia="Times New Roman"/>
                <w:b/>
                <w:bCs/>
                <w:sz w:val="28"/>
                <w:szCs w:val="28"/>
                <w:lang w:eastAsia="ru-RU"/>
              </w:rPr>
              <w:t>№</w:t>
            </w:r>
          </w:p>
          <w:p w14:paraId="0AEE2814" w14:textId="77777777" w:rsidR="00D91B4F" w:rsidRPr="00D91B4F" w:rsidRDefault="00D91B4F" w:rsidP="00D91B4F">
            <w:pPr>
              <w:spacing w:after="0" w:line="360" w:lineRule="atLeast"/>
              <w:jc w:val="center"/>
              <w:rPr>
                <w:rFonts w:eastAsia="Times New Roman"/>
                <w:color w:val="auto"/>
                <w:sz w:val="24"/>
                <w:szCs w:val="24"/>
                <w:lang w:eastAsia="ru-RU"/>
              </w:rPr>
            </w:pPr>
            <w:r w:rsidRPr="00D91B4F">
              <w:rPr>
                <w:rFonts w:eastAsia="Times New Roman"/>
                <w:b/>
                <w:bCs/>
                <w:sz w:val="28"/>
                <w:szCs w:val="28"/>
                <w:lang w:eastAsia="ru-RU"/>
              </w:rPr>
              <w:t>п \</w:t>
            </w:r>
            <w:proofErr w:type="gramStart"/>
            <w:r w:rsidRPr="00D91B4F">
              <w:rPr>
                <w:rFonts w:eastAsia="Times New Roman"/>
                <w:b/>
                <w:bCs/>
                <w:sz w:val="28"/>
                <w:szCs w:val="28"/>
                <w:lang w:eastAsia="ru-RU"/>
              </w:rPr>
              <w:t>п</w:t>
            </w:r>
            <w:proofErr w:type="gramEnd"/>
          </w:p>
        </w:tc>
        <w:tc>
          <w:tcPr>
            <w:tcW w:w="9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843232" w14:textId="77777777" w:rsidR="00D91B4F" w:rsidRPr="00D91B4F" w:rsidRDefault="00D91B4F" w:rsidP="00D91B4F">
            <w:pPr>
              <w:spacing w:after="0" w:line="360" w:lineRule="atLeast"/>
              <w:jc w:val="center"/>
              <w:rPr>
                <w:rFonts w:eastAsia="Times New Roman"/>
                <w:color w:val="auto"/>
                <w:sz w:val="24"/>
                <w:szCs w:val="24"/>
                <w:lang w:eastAsia="ru-RU"/>
              </w:rPr>
            </w:pPr>
            <w:r w:rsidRPr="00D91B4F">
              <w:rPr>
                <w:rFonts w:eastAsia="Times New Roman"/>
                <w:b/>
                <w:bCs/>
                <w:sz w:val="28"/>
                <w:szCs w:val="28"/>
                <w:lang w:eastAsia="ru-RU"/>
              </w:rPr>
              <w:t>Наименование темы</w:t>
            </w:r>
          </w:p>
        </w:tc>
      </w:tr>
      <w:tr w:rsidR="00D91B4F" w:rsidRPr="00D91B4F" w14:paraId="500ACDC0" w14:textId="77777777" w:rsidTr="00A651A7">
        <w:trPr>
          <w:trHeight w:val="1125"/>
          <w:jc w:val="center"/>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BCA84" w14:textId="77777777" w:rsidR="00D91B4F" w:rsidRPr="00D91B4F" w:rsidRDefault="00D91B4F" w:rsidP="00D91B4F">
            <w:pPr>
              <w:spacing w:after="0" w:line="240" w:lineRule="auto"/>
              <w:jc w:val="center"/>
              <w:rPr>
                <w:rFonts w:eastAsia="Times New Roman"/>
                <w:color w:val="auto"/>
                <w:sz w:val="24"/>
                <w:szCs w:val="24"/>
                <w:lang w:eastAsia="ru-RU"/>
              </w:rPr>
            </w:pPr>
            <w:r w:rsidRPr="00D91B4F">
              <w:rPr>
                <w:rFonts w:eastAsia="Times New Roman"/>
                <w:sz w:val="28"/>
                <w:szCs w:val="28"/>
                <w:lang w:eastAsia="ru-RU"/>
              </w:rPr>
              <w:t>1</w:t>
            </w:r>
          </w:p>
        </w:tc>
        <w:tc>
          <w:tcPr>
            <w:tcW w:w="9068" w:type="dxa"/>
            <w:tcBorders>
              <w:top w:val="nil"/>
              <w:left w:val="nil"/>
              <w:bottom w:val="single" w:sz="8" w:space="0" w:color="auto"/>
              <w:right w:val="single" w:sz="8" w:space="0" w:color="auto"/>
            </w:tcBorders>
            <w:tcMar>
              <w:top w:w="0" w:type="dxa"/>
              <w:left w:w="108" w:type="dxa"/>
              <w:bottom w:w="0" w:type="dxa"/>
              <w:right w:w="108" w:type="dxa"/>
            </w:tcMar>
            <w:hideMark/>
          </w:tcPr>
          <w:p w14:paraId="22451A33" w14:textId="036A4AB7" w:rsidR="00D91B4F" w:rsidRPr="00A651A7" w:rsidRDefault="00736962" w:rsidP="00A651A7">
            <w:pPr>
              <w:spacing w:after="0"/>
              <w:rPr>
                <w:sz w:val="28"/>
                <w:szCs w:val="28"/>
              </w:rPr>
            </w:pPr>
            <w:r w:rsidRPr="00736962">
              <w:rPr>
                <w:sz w:val="28"/>
                <w:szCs w:val="28"/>
              </w:rPr>
              <w:t xml:space="preserve">Проводка одиночного судна по 61 судовому ходу на участке Рыбинский шлюз – </w:t>
            </w:r>
            <w:proofErr w:type="spellStart"/>
            <w:r w:rsidRPr="00736962">
              <w:rPr>
                <w:sz w:val="28"/>
                <w:szCs w:val="28"/>
              </w:rPr>
              <w:t>н.п</w:t>
            </w:r>
            <w:proofErr w:type="gramStart"/>
            <w:r w:rsidRPr="00736962">
              <w:rPr>
                <w:sz w:val="28"/>
                <w:szCs w:val="28"/>
              </w:rPr>
              <w:t>.Н</w:t>
            </w:r>
            <w:proofErr w:type="gramEnd"/>
            <w:r w:rsidRPr="00736962">
              <w:rPr>
                <w:sz w:val="28"/>
                <w:szCs w:val="28"/>
              </w:rPr>
              <w:t>азарово</w:t>
            </w:r>
            <w:proofErr w:type="spellEnd"/>
            <w:r w:rsidRPr="00736962">
              <w:rPr>
                <w:sz w:val="28"/>
                <w:szCs w:val="28"/>
              </w:rPr>
              <w:t xml:space="preserve"> вверх.</w:t>
            </w:r>
          </w:p>
        </w:tc>
      </w:tr>
      <w:tr w:rsidR="00D91B4F" w:rsidRPr="00D91B4F" w14:paraId="03EE9FC3" w14:textId="77777777" w:rsidTr="00A651A7">
        <w:trPr>
          <w:trHeight w:val="343"/>
          <w:jc w:val="center"/>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41392" w14:textId="77777777" w:rsidR="00D91B4F" w:rsidRPr="00D91B4F" w:rsidRDefault="00D91B4F" w:rsidP="00D91B4F">
            <w:pPr>
              <w:spacing w:after="0" w:line="240" w:lineRule="auto"/>
              <w:jc w:val="center"/>
              <w:rPr>
                <w:rFonts w:eastAsia="Times New Roman"/>
                <w:color w:val="auto"/>
                <w:sz w:val="24"/>
                <w:szCs w:val="24"/>
                <w:lang w:eastAsia="ru-RU"/>
              </w:rPr>
            </w:pPr>
            <w:r w:rsidRPr="00D91B4F">
              <w:rPr>
                <w:rFonts w:eastAsia="Times New Roman"/>
                <w:sz w:val="28"/>
                <w:szCs w:val="28"/>
                <w:lang w:eastAsia="ru-RU"/>
              </w:rPr>
              <w:t>2</w:t>
            </w:r>
          </w:p>
        </w:tc>
        <w:tc>
          <w:tcPr>
            <w:tcW w:w="9068" w:type="dxa"/>
            <w:tcBorders>
              <w:top w:val="nil"/>
              <w:left w:val="nil"/>
              <w:bottom w:val="single" w:sz="8" w:space="0" w:color="auto"/>
              <w:right w:val="single" w:sz="8" w:space="0" w:color="auto"/>
            </w:tcBorders>
            <w:tcMar>
              <w:top w:w="0" w:type="dxa"/>
              <w:left w:w="108" w:type="dxa"/>
              <w:bottom w:w="0" w:type="dxa"/>
              <w:right w:w="108" w:type="dxa"/>
            </w:tcMar>
          </w:tcPr>
          <w:p w14:paraId="1522202A" w14:textId="77777777" w:rsidR="00736962" w:rsidRPr="00736962" w:rsidRDefault="00736962" w:rsidP="00736962">
            <w:pPr>
              <w:spacing w:after="0"/>
              <w:rPr>
                <w:sz w:val="28"/>
                <w:szCs w:val="28"/>
              </w:rPr>
            </w:pPr>
            <w:r w:rsidRPr="00736962">
              <w:rPr>
                <w:sz w:val="28"/>
                <w:szCs w:val="28"/>
              </w:rPr>
              <w:t xml:space="preserve">Проводка одиночного судна по 61 судовому ходу на участке Рыбинский шлюз – </w:t>
            </w:r>
            <w:proofErr w:type="spellStart"/>
            <w:r w:rsidRPr="00736962">
              <w:rPr>
                <w:sz w:val="28"/>
                <w:szCs w:val="28"/>
              </w:rPr>
              <w:t>н.п</w:t>
            </w:r>
            <w:proofErr w:type="gramStart"/>
            <w:r w:rsidRPr="00736962">
              <w:rPr>
                <w:sz w:val="28"/>
                <w:szCs w:val="28"/>
              </w:rPr>
              <w:t>.Н</w:t>
            </w:r>
            <w:proofErr w:type="gramEnd"/>
            <w:r w:rsidRPr="00736962">
              <w:rPr>
                <w:sz w:val="28"/>
                <w:szCs w:val="28"/>
              </w:rPr>
              <w:t>азарово</w:t>
            </w:r>
            <w:proofErr w:type="spellEnd"/>
            <w:r w:rsidRPr="00736962">
              <w:rPr>
                <w:sz w:val="28"/>
                <w:szCs w:val="28"/>
              </w:rPr>
              <w:t xml:space="preserve"> вниз.</w:t>
            </w:r>
          </w:p>
          <w:p w14:paraId="6AEF9331" w14:textId="3D908514" w:rsidR="00D91B4F" w:rsidRPr="00D91B4F" w:rsidRDefault="00D91B4F" w:rsidP="00D91B4F">
            <w:pPr>
              <w:spacing w:after="0" w:line="240" w:lineRule="auto"/>
              <w:jc w:val="both"/>
              <w:rPr>
                <w:rFonts w:eastAsia="Times New Roman"/>
                <w:color w:val="auto"/>
                <w:sz w:val="24"/>
                <w:szCs w:val="24"/>
                <w:lang w:eastAsia="ru-RU"/>
              </w:rPr>
            </w:pPr>
          </w:p>
        </w:tc>
      </w:tr>
      <w:tr w:rsidR="00D91B4F" w:rsidRPr="00D91B4F" w14:paraId="6620EDFF" w14:textId="77777777" w:rsidTr="00A651A7">
        <w:trPr>
          <w:trHeight w:val="365"/>
          <w:jc w:val="center"/>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3B11C" w14:textId="77777777" w:rsidR="00D91B4F" w:rsidRPr="00D91B4F" w:rsidRDefault="00D91B4F" w:rsidP="00D91B4F">
            <w:pPr>
              <w:spacing w:after="0" w:line="240" w:lineRule="auto"/>
              <w:jc w:val="center"/>
              <w:rPr>
                <w:rFonts w:eastAsia="Times New Roman"/>
                <w:color w:val="auto"/>
                <w:sz w:val="24"/>
                <w:szCs w:val="24"/>
                <w:lang w:eastAsia="ru-RU"/>
              </w:rPr>
            </w:pPr>
            <w:r w:rsidRPr="00D91B4F">
              <w:rPr>
                <w:rFonts w:eastAsia="Times New Roman"/>
                <w:sz w:val="28"/>
                <w:szCs w:val="28"/>
                <w:lang w:eastAsia="ru-RU"/>
              </w:rPr>
              <w:lastRenderedPageBreak/>
              <w:t>3</w:t>
            </w:r>
          </w:p>
        </w:tc>
        <w:tc>
          <w:tcPr>
            <w:tcW w:w="9068" w:type="dxa"/>
            <w:tcBorders>
              <w:top w:val="nil"/>
              <w:left w:val="nil"/>
              <w:bottom w:val="single" w:sz="8" w:space="0" w:color="auto"/>
              <w:right w:val="single" w:sz="8" w:space="0" w:color="auto"/>
            </w:tcBorders>
            <w:tcMar>
              <w:top w:w="0" w:type="dxa"/>
              <w:left w:w="108" w:type="dxa"/>
              <w:bottom w:w="0" w:type="dxa"/>
              <w:right w:w="108" w:type="dxa"/>
            </w:tcMar>
          </w:tcPr>
          <w:p w14:paraId="4F7FE77F" w14:textId="77777777" w:rsidR="00736962" w:rsidRPr="00736962" w:rsidRDefault="00736962" w:rsidP="00736962">
            <w:pPr>
              <w:spacing w:after="0"/>
              <w:rPr>
                <w:sz w:val="28"/>
                <w:szCs w:val="28"/>
              </w:rPr>
            </w:pPr>
            <w:r w:rsidRPr="00736962">
              <w:rPr>
                <w:sz w:val="28"/>
                <w:szCs w:val="28"/>
              </w:rPr>
              <w:t xml:space="preserve">Проводка одиночного судна по 65 судовому ходу на участке </w:t>
            </w:r>
            <w:proofErr w:type="spellStart"/>
            <w:r w:rsidRPr="00736962">
              <w:rPr>
                <w:sz w:val="28"/>
                <w:szCs w:val="28"/>
              </w:rPr>
              <w:t>н.п</w:t>
            </w:r>
            <w:proofErr w:type="gramStart"/>
            <w:r w:rsidRPr="00736962">
              <w:rPr>
                <w:sz w:val="28"/>
                <w:szCs w:val="28"/>
              </w:rPr>
              <w:t>.Е</w:t>
            </w:r>
            <w:proofErr w:type="gramEnd"/>
            <w:r w:rsidRPr="00736962">
              <w:rPr>
                <w:sz w:val="28"/>
                <w:szCs w:val="28"/>
              </w:rPr>
              <w:t>ремейцево</w:t>
            </w:r>
            <w:proofErr w:type="spellEnd"/>
            <w:r w:rsidRPr="00736962">
              <w:rPr>
                <w:sz w:val="28"/>
                <w:szCs w:val="28"/>
              </w:rPr>
              <w:t xml:space="preserve"> – </w:t>
            </w:r>
            <w:proofErr w:type="spellStart"/>
            <w:r w:rsidRPr="00736962">
              <w:rPr>
                <w:sz w:val="28"/>
                <w:szCs w:val="28"/>
              </w:rPr>
              <w:t>н.п.Коприно</w:t>
            </w:r>
            <w:proofErr w:type="spellEnd"/>
            <w:r w:rsidRPr="00736962">
              <w:rPr>
                <w:sz w:val="28"/>
                <w:szCs w:val="28"/>
              </w:rPr>
              <w:t xml:space="preserve">  вверх.</w:t>
            </w:r>
          </w:p>
          <w:p w14:paraId="155E84FF" w14:textId="6C4E2C33" w:rsidR="00D91B4F" w:rsidRPr="00D91B4F" w:rsidRDefault="00D91B4F" w:rsidP="00D91B4F">
            <w:pPr>
              <w:spacing w:after="0" w:line="240" w:lineRule="auto"/>
              <w:jc w:val="both"/>
              <w:rPr>
                <w:rFonts w:eastAsia="Times New Roman"/>
                <w:color w:val="auto"/>
                <w:sz w:val="24"/>
                <w:szCs w:val="24"/>
                <w:lang w:eastAsia="ru-RU"/>
              </w:rPr>
            </w:pPr>
          </w:p>
        </w:tc>
      </w:tr>
      <w:tr w:rsidR="00D91B4F" w:rsidRPr="00D91B4F" w14:paraId="2B71A528" w14:textId="77777777" w:rsidTr="00A651A7">
        <w:trPr>
          <w:trHeight w:val="365"/>
          <w:jc w:val="center"/>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734CB" w14:textId="77777777" w:rsidR="00D91B4F" w:rsidRPr="00D91B4F" w:rsidRDefault="00D91B4F" w:rsidP="00D91B4F">
            <w:pPr>
              <w:spacing w:after="0" w:line="240" w:lineRule="auto"/>
              <w:jc w:val="center"/>
              <w:rPr>
                <w:rFonts w:eastAsia="Times New Roman"/>
                <w:color w:val="auto"/>
                <w:sz w:val="24"/>
                <w:szCs w:val="24"/>
                <w:lang w:eastAsia="ru-RU"/>
              </w:rPr>
            </w:pPr>
            <w:r w:rsidRPr="00D91B4F">
              <w:rPr>
                <w:rFonts w:eastAsia="Times New Roman"/>
                <w:sz w:val="28"/>
                <w:szCs w:val="28"/>
                <w:lang w:eastAsia="ru-RU"/>
              </w:rPr>
              <w:t>4</w:t>
            </w:r>
          </w:p>
        </w:tc>
        <w:tc>
          <w:tcPr>
            <w:tcW w:w="9068" w:type="dxa"/>
            <w:tcBorders>
              <w:top w:val="nil"/>
              <w:left w:val="nil"/>
              <w:bottom w:val="single" w:sz="8" w:space="0" w:color="auto"/>
              <w:right w:val="single" w:sz="8" w:space="0" w:color="auto"/>
            </w:tcBorders>
            <w:tcMar>
              <w:top w:w="0" w:type="dxa"/>
              <w:left w:w="108" w:type="dxa"/>
              <w:bottom w:w="0" w:type="dxa"/>
              <w:right w:w="108" w:type="dxa"/>
            </w:tcMar>
          </w:tcPr>
          <w:p w14:paraId="6E70D3BF" w14:textId="77777777" w:rsidR="00736962" w:rsidRPr="00736962" w:rsidRDefault="00736962" w:rsidP="00736962">
            <w:pPr>
              <w:spacing w:after="0"/>
              <w:rPr>
                <w:sz w:val="28"/>
                <w:szCs w:val="28"/>
              </w:rPr>
            </w:pPr>
            <w:r w:rsidRPr="00736962">
              <w:rPr>
                <w:sz w:val="28"/>
                <w:szCs w:val="28"/>
              </w:rPr>
              <w:t xml:space="preserve">Проводка одиночного судна по 65 судовому ходу на участке </w:t>
            </w:r>
            <w:proofErr w:type="spellStart"/>
            <w:r w:rsidRPr="00736962">
              <w:rPr>
                <w:sz w:val="28"/>
                <w:szCs w:val="28"/>
              </w:rPr>
              <w:t>н.п</w:t>
            </w:r>
            <w:proofErr w:type="gramStart"/>
            <w:r w:rsidRPr="00736962">
              <w:rPr>
                <w:sz w:val="28"/>
                <w:szCs w:val="28"/>
              </w:rPr>
              <w:t>.Е</w:t>
            </w:r>
            <w:proofErr w:type="gramEnd"/>
            <w:r w:rsidRPr="00736962">
              <w:rPr>
                <w:sz w:val="28"/>
                <w:szCs w:val="28"/>
              </w:rPr>
              <w:t>ремейцево</w:t>
            </w:r>
            <w:proofErr w:type="spellEnd"/>
            <w:r w:rsidRPr="00736962">
              <w:rPr>
                <w:sz w:val="28"/>
                <w:szCs w:val="28"/>
              </w:rPr>
              <w:t xml:space="preserve"> – </w:t>
            </w:r>
            <w:proofErr w:type="spellStart"/>
            <w:r w:rsidRPr="00736962">
              <w:rPr>
                <w:sz w:val="28"/>
                <w:szCs w:val="28"/>
              </w:rPr>
              <w:t>н.п.Коприно</w:t>
            </w:r>
            <w:proofErr w:type="spellEnd"/>
            <w:r w:rsidRPr="00736962">
              <w:rPr>
                <w:sz w:val="28"/>
                <w:szCs w:val="28"/>
              </w:rPr>
              <w:t xml:space="preserve">  вниз.</w:t>
            </w:r>
          </w:p>
          <w:p w14:paraId="64910B76" w14:textId="0E6A5C91" w:rsidR="00D91B4F" w:rsidRPr="00D91B4F" w:rsidRDefault="00D91B4F" w:rsidP="00D91B4F">
            <w:pPr>
              <w:spacing w:after="0" w:line="240" w:lineRule="auto"/>
              <w:jc w:val="both"/>
              <w:rPr>
                <w:rFonts w:eastAsia="Times New Roman"/>
                <w:color w:val="auto"/>
                <w:sz w:val="24"/>
                <w:szCs w:val="24"/>
                <w:lang w:eastAsia="ru-RU"/>
              </w:rPr>
            </w:pPr>
          </w:p>
        </w:tc>
      </w:tr>
      <w:tr w:rsidR="00D91B4F" w:rsidRPr="00D91B4F" w14:paraId="47C069D3" w14:textId="77777777" w:rsidTr="00A651A7">
        <w:trPr>
          <w:trHeight w:val="343"/>
          <w:jc w:val="center"/>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9A99A" w14:textId="77777777" w:rsidR="00D91B4F" w:rsidRPr="00D91B4F" w:rsidRDefault="00D91B4F" w:rsidP="00D91B4F">
            <w:pPr>
              <w:spacing w:after="0" w:line="240" w:lineRule="auto"/>
              <w:jc w:val="center"/>
              <w:rPr>
                <w:rFonts w:eastAsia="Times New Roman"/>
                <w:color w:val="auto"/>
                <w:sz w:val="24"/>
                <w:szCs w:val="24"/>
                <w:lang w:eastAsia="ru-RU"/>
              </w:rPr>
            </w:pPr>
            <w:r w:rsidRPr="00D91B4F">
              <w:rPr>
                <w:rFonts w:eastAsia="Times New Roman"/>
                <w:sz w:val="28"/>
                <w:szCs w:val="28"/>
                <w:lang w:eastAsia="ru-RU"/>
              </w:rPr>
              <w:t>5</w:t>
            </w:r>
          </w:p>
        </w:tc>
        <w:tc>
          <w:tcPr>
            <w:tcW w:w="9068" w:type="dxa"/>
            <w:tcBorders>
              <w:top w:val="nil"/>
              <w:left w:val="nil"/>
              <w:bottom w:val="single" w:sz="8" w:space="0" w:color="auto"/>
              <w:right w:val="single" w:sz="8" w:space="0" w:color="auto"/>
            </w:tcBorders>
            <w:tcMar>
              <w:top w:w="0" w:type="dxa"/>
              <w:left w:w="108" w:type="dxa"/>
              <w:bottom w:w="0" w:type="dxa"/>
              <w:right w:w="108" w:type="dxa"/>
            </w:tcMar>
          </w:tcPr>
          <w:p w14:paraId="540F6302" w14:textId="77777777" w:rsidR="00736962" w:rsidRPr="00736962" w:rsidRDefault="00736962" w:rsidP="00736962">
            <w:pPr>
              <w:spacing w:after="0"/>
              <w:rPr>
                <w:sz w:val="28"/>
                <w:szCs w:val="28"/>
              </w:rPr>
            </w:pPr>
            <w:r w:rsidRPr="00736962">
              <w:rPr>
                <w:sz w:val="28"/>
                <w:szCs w:val="28"/>
              </w:rPr>
              <w:t>Проводка одиночного судна через Рыбинский шлюз при движении из верхнего бьефа.</w:t>
            </w:r>
          </w:p>
          <w:p w14:paraId="564C4A04" w14:textId="216DCC97" w:rsidR="00D91B4F" w:rsidRPr="00D91B4F" w:rsidRDefault="00D91B4F" w:rsidP="00D91B4F">
            <w:pPr>
              <w:spacing w:after="0" w:line="240" w:lineRule="auto"/>
              <w:jc w:val="both"/>
              <w:rPr>
                <w:rFonts w:eastAsia="Times New Roman"/>
                <w:color w:val="auto"/>
                <w:sz w:val="24"/>
                <w:szCs w:val="24"/>
                <w:lang w:eastAsia="ru-RU"/>
              </w:rPr>
            </w:pPr>
          </w:p>
        </w:tc>
      </w:tr>
      <w:tr w:rsidR="00D91B4F" w:rsidRPr="00D91B4F" w14:paraId="5810559F" w14:textId="77777777" w:rsidTr="00A651A7">
        <w:trPr>
          <w:trHeight w:val="365"/>
          <w:jc w:val="center"/>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88C7C" w14:textId="77777777" w:rsidR="00D91B4F" w:rsidRPr="00D91B4F" w:rsidRDefault="00D91B4F" w:rsidP="00D91B4F">
            <w:pPr>
              <w:spacing w:after="0" w:line="240" w:lineRule="auto"/>
              <w:jc w:val="center"/>
              <w:rPr>
                <w:rFonts w:eastAsia="Times New Roman"/>
                <w:color w:val="auto"/>
                <w:sz w:val="24"/>
                <w:szCs w:val="24"/>
                <w:lang w:eastAsia="ru-RU"/>
              </w:rPr>
            </w:pPr>
            <w:r w:rsidRPr="00D91B4F">
              <w:rPr>
                <w:rFonts w:eastAsia="Times New Roman"/>
                <w:sz w:val="28"/>
                <w:szCs w:val="28"/>
                <w:lang w:eastAsia="ru-RU"/>
              </w:rPr>
              <w:t>6</w:t>
            </w:r>
          </w:p>
        </w:tc>
        <w:tc>
          <w:tcPr>
            <w:tcW w:w="9068" w:type="dxa"/>
            <w:tcBorders>
              <w:top w:val="nil"/>
              <w:left w:val="nil"/>
              <w:bottom w:val="single" w:sz="8" w:space="0" w:color="auto"/>
              <w:right w:val="single" w:sz="8" w:space="0" w:color="auto"/>
            </w:tcBorders>
            <w:tcMar>
              <w:top w:w="0" w:type="dxa"/>
              <w:left w:w="108" w:type="dxa"/>
              <w:bottom w:w="0" w:type="dxa"/>
              <w:right w:w="108" w:type="dxa"/>
            </w:tcMar>
          </w:tcPr>
          <w:p w14:paraId="1E725F3B" w14:textId="77777777" w:rsidR="00736962" w:rsidRPr="00736962" w:rsidRDefault="00736962" w:rsidP="00736962">
            <w:pPr>
              <w:spacing w:after="0"/>
              <w:rPr>
                <w:sz w:val="28"/>
                <w:szCs w:val="28"/>
              </w:rPr>
            </w:pPr>
            <w:r w:rsidRPr="00736962">
              <w:rPr>
                <w:sz w:val="28"/>
                <w:szCs w:val="28"/>
              </w:rPr>
              <w:t>Проводка одиночного судна через Рыбинский шлюз при движении из нижнего бьефа.</w:t>
            </w:r>
          </w:p>
          <w:p w14:paraId="4C2239CD" w14:textId="0C4E9340" w:rsidR="00D91B4F" w:rsidRPr="00D91B4F" w:rsidRDefault="00D91B4F" w:rsidP="00D91B4F">
            <w:pPr>
              <w:spacing w:after="0" w:line="240" w:lineRule="auto"/>
              <w:jc w:val="both"/>
              <w:rPr>
                <w:rFonts w:eastAsia="Times New Roman"/>
                <w:color w:val="auto"/>
                <w:sz w:val="24"/>
                <w:szCs w:val="24"/>
                <w:lang w:eastAsia="ru-RU"/>
              </w:rPr>
            </w:pPr>
          </w:p>
        </w:tc>
      </w:tr>
      <w:tr w:rsidR="00D91B4F" w:rsidRPr="00D91B4F" w14:paraId="4314F6E4" w14:textId="77777777" w:rsidTr="00A651A7">
        <w:trPr>
          <w:trHeight w:val="313"/>
          <w:jc w:val="center"/>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1A109" w14:textId="77777777" w:rsidR="00D91B4F" w:rsidRPr="00D91B4F" w:rsidRDefault="00D91B4F" w:rsidP="00D91B4F">
            <w:pPr>
              <w:spacing w:after="0" w:line="240" w:lineRule="auto"/>
              <w:jc w:val="center"/>
              <w:rPr>
                <w:rFonts w:eastAsia="Times New Roman"/>
                <w:color w:val="auto"/>
                <w:sz w:val="24"/>
                <w:szCs w:val="24"/>
                <w:lang w:eastAsia="ru-RU"/>
              </w:rPr>
            </w:pPr>
            <w:r w:rsidRPr="00D91B4F">
              <w:rPr>
                <w:rFonts w:eastAsia="Times New Roman"/>
                <w:sz w:val="28"/>
                <w:szCs w:val="28"/>
                <w:lang w:eastAsia="ru-RU"/>
              </w:rPr>
              <w:t>7</w:t>
            </w:r>
          </w:p>
        </w:tc>
        <w:tc>
          <w:tcPr>
            <w:tcW w:w="9068" w:type="dxa"/>
            <w:tcBorders>
              <w:top w:val="nil"/>
              <w:left w:val="nil"/>
              <w:bottom w:val="single" w:sz="8" w:space="0" w:color="auto"/>
              <w:right w:val="single" w:sz="8" w:space="0" w:color="auto"/>
            </w:tcBorders>
            <w:tcMar>
              <w:top w:w="0" w:type="dxa"/>
              <w:left w:w="108" w:type="dxa"/>
              <w:bottom w:w="0" w:type="dxa"/>
              <w:right w:w="108" w:type="dxa"/>
            </w:tcMar>
          </w:tcPr>
          <w:p w14:paraId="00945333" w14:textId="77777777" w:rsidR="00736962" w:rsidRPr="00736962" w:rsidRDefault="00736962" w:rsidP="00736962">
            <w:pPr>
              <w:spacing w:after="0"/>
              <w:rPr>
                <w:sz w:val="28"/>
                <w:szCs w:val="28"/>
              </w:rPr>
            </w:pPr>
            <w:r w:rsidRPr="00736962">
              <w:rPr>
                <w:sz w:val="28"/>
                <w:szCs w:val="28"/>
              </w:rPr>
              <w:t xml:space="preserve">Проводка одиночного судна по 61 судовому ходу на участке </w:t>
            </w:r>
            <w:proofErr w:type="spellStart"/>
            <w:r w:rsidRPr="00736962">
              <w:rPr>
                <w:sz w:val="28"/>
                <w:szCs w:val="28"/>
              </w:rPr>
              <w:t>н.п</w:t>
            </w:r>
            <w:proofErr w:type="gramStart"/>
            <w:r w:rsidRPr="00736962">
              <w:rPr>
                <w:sz w:val="28"/>
                <w:szCs w:val="28"/>
              </w:rPr>
              <w:t>.Н</w:t>
            </w:r>
            <w:proofErr w:type="gramEnd"/>
            <w:r w:rsidRPr="00736962">
              <w:rPr>
                <w:sz w:val="28"/>
                <w:szCs w:val="28"/>
              </w:rPr>
              <w:t>азарово</w:t>
            </w:r>
            <w:proofErr w:type="spellEnd"/>
            <w:r w:rsidRPr="00736962">
              <w:rPr>
                <w:sz w:val="28"/>
                <w:szCs w:val="28"/>
              </w:rPr>
              <w:t xml:space="preserve"> – </w:t>
            </w:r>
            <w:proofErr w:type="spellStart"/>
            <w:r w:rsidRPr="00736962">
              <w:rPr>
                <w:sz w:val="28"/>
                <w:szCs w:val="28"/>
              </w:rPr>
              <w:t>н.п.Хопылёво</w:t>
            </w:r>
            <w:proofErr w:type="spellEnd"/>
            <w:r w:rsidRPr="00736962">
              <w:rPr>
                <w:sz w:val="28"/>
                <w:szCs w:val="28"/>
              </w:rPr>
              <w:t xml:space="preserve"> вверх.</w:t>
            </w:r>
          </w:p>
          <w:p w14:paraId="0A7B9BCE" w14:textId="3D73C249" w:rsidR="00D91B4F" w:rsidRPr="00D91B4F" w:rsidRDefault="00D91B4F" w:rsidP="00D91B4F">
            <w:pPr>
              <w:spacing w:after="0" w:line="240" w:lineRule="auto"/>
              <w:jc w:val="both"/>
              <w:rPr>
                <w:rFonts w:eastAsia="Times New Roman"/>
                <w:color w:val="auto"/>
                <w:sz w:val="24"/>
                <w:szCs w:val="24"/>
                <w:lang w:eastAsia="ru-RU"/>
              </w:rPr>
            </w:pPr>
          </w:p>
        </w:tc>
      </w:tr>
      <w:tr w:rsidR="00D91B4F" w:rsidRPr="00D91B4F" w14:paraId="20665C90" w14:textId="77777777" w:rsidTr="00A651A7">
        <w:trPr>
          <w:trHeight w:val="365"/>
          <w:jc w:val="center"/>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0667E" w14:textId="77777777" w:rsidR="00D91B4F" w:rsidRPr="00D91B4F" w:rsidRDefault="00D91B4F" w:rsidP="00D91B4F">
            <w:pPr>
              <w:spacing w:after="0" w:line="360" w:lineRule="atLeast"/>
              <w:jc w:val="center"/>
              <w:rPr>
                <w:rFonts w:eastAsia="Times New Roman"/>
                <w:color w:val="auto"/>
                <w:sz w:val="24"/>
                <w:szCs w:val="24"/>
                <w:lang w:eastAsia="ru-RU"/>
              </w:rPr>
            </w:pPr>
            <w:r w:rsidRPr="00D91B4F">
              <w:rPr>
                <w:rFonts w:eastAsia="Times New Roman"/>
                <w:sz w:val="28"/>
                <w:szCs w:val="28"/>
                <w:lang w:eastAsia="ru-RU"/>
              </w:rPr>
              <w:t>8</w:t>
            </w:r>
          </w:p>
        </w:tc>
        <w:tc>
          <w:tcPr>
            <w:tcW w:w="9068" w:type="dxa"/>
            <w:tcBorders>
              <w:top w:val="nil"/>
              <w:left w:val="nil"/>
              <w:bottom w:val="single" w:sz="8" w:space="0" w:color="auto"/>
              <w:right w:val="single" w:sz="8" w:space="0" w:color="auto"/>
            </w:tcBorders>
            <w:tcMar>
              <w:top w:w="0" w:type="dxa"/>
              <w:left w:w="108" w:type="dxa"/>
              <w:bottom w:w="0" w:type="dxa"/>
              <w:right w:w="108" w:type="dxa"/>
            </w:tcMar>
          </w:tcPr>
          <w:p w14:paraId="4B19DB07" w14:textId="77777777" w:rsidR="00A651A7" w:rsidRPr="00A651A7" w:rsidRDefault="00A651A7" w:rsidP="00A651A7">
            <w:pPr>
              <w:spacing w:after="0"/>
              <w:rPr>
                <w:sz w:val="28"/>
                <w:szCs w:val="28"/>
              </w:rPr>
            </w:pPr>
            <w:r w:rsidRPr="00A651A7">
              <w:rPr>
                <w:sz w:val="28"/>
                <w:szCs w:val="28"/>
              </w:rPr>
              <w:t xml:space="preserve">Проводка одиночного судна по 61 судовому ходу на участке </w:t>
            </w:r>
            <w:proofErr w:type="spellStart"/>
            <w:r w:rsidRPr="00A651A7">
              <w:rPr>
                <w:sz w:val="28"/>
                <w:szCs w:val="28"/>
              </w:rPr>
              <w:t>н.п</w:t>
            </w:r>
            <w:proofErr w:type="gramStart"/>
            <w:r w:rsidRPr="00A651A7">
              <w:rPr>
                <w:sz w:val="28"/>
                <w:szCs w:val="28"/>
              </w:rPr>
              <w:t>.Н</w:t>
            </w:r>
            <w:proofErr w:type="gramEnd"/>
            <w:r w:rsidRPr="00A651A7">
              <w:rPr>
                <w:sz w:val="28"/>
                <w:szCs w:val="28"/>
              </w:rPr>
              <w:t>азарово</w:t>
            </w:r>
            <w:proofErr w:type="spellEnd"/>
            <w:r w:rsidRPr="00A651A7">
              <w:rPr>
                <w:sz w:val="28"/>
                <w:szCs w:val="28"/>
              </w:rPr>
              <w:t xml:space="preserve"> – </w:t>
            </w:r>
            <w:proofErr w:type="spellStart"/>
            <w:r w:rsidRPr="00A651A7">
              <w:rPr>
                <w:sz w:val="28"/>
                <w:szCs w:val="28"/>
              </w:rPr>
              <w:t>н.п.Хопылёво</w:t>
            </w:r>
            <w:proofErr w:type="spellEnd"/>
            <w:r w:rsidRPr="00A651A7">
              <w:rPr>
                <w:sz w:val="28"/>
                <w:szCs w:val="28"/>
              </w:rPr>
              <w:t xml:space="preserve"> вниз.</w:t>
            </w:r>
          </w:p>
          <w:p w14:paraId="2578A533" w14:textId="04C72D77" w:rsidR="00D91B4F" w:rsidRPr="00D91B4F" w:rsidRDefault="00D91B4F" w:rsidP="00D91B4F">
            <w:pPr>
              <w:spacing w:after="0" w:line="240" w:lineRule="auto"/>
              <w:jc w:val="both"/>
              <w:rPr>
                <w:rFonts w:eastAsia="Times New Roman"/>
                <w:color w:val="auto"/>
                <w:sz w:val="24"/>
                <w:szCs w:val="24"/>
                <w:lang w:eastAsia="ru-RU"/>
              </w:rPr>
            </w:pPr>
          </w:p>
        </w:tc>
      </w:tr>
      <w:tr w:rsidR="00D91B4F" w:rsidRPr="00D91B4F" w14:paraId="75D6358A" w14:textId="77777777" w:rsidTr="00A651A7">
        <w:trPr>
          <w:trHeight w:val="365"/>
          <w:jc w:val="center"/>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9BB49" w14:textId="77777777" w:rsidR="00D91B4F" w:rsidRPr="00D91B4F" w:rsidRDefault="00D91B4F" w:rsidP="00D91B4F">
            <w:pPr>
              <w:spacing w:after="0" w:line="240" w:lineRule="auto"/>
              <w:jc w:val="center"/>
              <w:rPr>
                <w:rFonts w:eastAsia="Times New Roman"/>
                <w:color w:val="auto"/>
                <w:sz w:val="24"/>
                <w:szCs w:val="24"/>
                <w:lang w:eastAsia="ru-RU"/>
              </w:rPr>
            </w:pPr>
            <w:r w:rsidRPr="00D91B4F">
              <w:rPr>
                <w:rFonts w:eastAsia="Times New Roman"/>
                <w:sz w:val="28"/>
                <w:szCs w:val="28"/>
                <w:lang w:eastAsia="ru-RU"/>
              </w:rPr>
              <w:t>9</w:t>
            </w:r>
          </w:p>
        </w:tc>
        <w:tc>
          <w:tcPr>
            <w:tcW w:w="9068" w:type="dxa"/>
            <w:tcBorders>
              <w:top w:val="nil"/>
              <w:left w:val="nil"/>
              <w:bottom w:val="single" w:sz="8" w:space="0" w:color="auto"/>
              <w:right w:val="single" w:sz="8" w:space="0" w:color="auto"/>
            </w:tcBorders>
            <w:tcMar>
              <w:top w:w="0" w:type="dxa"/>
              <w:left w:w="108" w:type="dxa"/>
              <w:bottom w:w="0" w:type="dxa"/>
              <w:right w:w="108" w:type="dxa"/>
            </w:tcMar>
          </w:tcPr>
          <w:p w14:paraId="685E7A18" w14:textId="77777777" w:rsidR="00A651A7" w:rsidRPr="00A651A7" w:rsidRDefault="00A651A7" w:rsidP="00A651A7">
            <w:pPr>
              <w:spacing w:after="0"/>
              <w:rPr>
                <w:sz w:val="28"/>
                <w:szCs w:val="28"/>
              </w:rPr>
            </w:pPr>
            <w:r w:rsidRPr="00A651A7">
              <w:rPr>
                <w:sz w:val="28"/>
                <w:szCs w:val="28"/>
              </w:rPr>
              <w:t xml:space="preserve">Особенности управления </w:t>
            </w:r>
            <w:proofErr w:type="gramStart"/>
            <w:r w:rsidRPr="00A651A7">
              <w:rPr>
                <w:sz w:val="28"/>
                <w:szCs w:val="28"/>
              </w:rPr>
              <w:t>одиночным</w:t>
            </w:r>
            <w:proofErr w:type="gramEnd"/>
            <w:r w:rsidRPr="00A651A7">
              <w:rPr>
                <w:sz w:val="28"/>
                <w:szCs w:val="28"/>
              </w:rPr>
              <w:t xml:space="preserve"> СМД при выполнении привала к причальной стенке 1 грузового района порта Рыбинск.</w:t>
            </w:r>
          </w:p>
          <w:p w14:paraId="34929120" w14:textId="6827F2B6" w:rsidR="00D91B4F" w:rsidRPr="00D91B4F" w:rsidRDefault="00D91B4F" w:rsidP="00D91B4F">
            <w:pPr>
              <w:spacing w:after="0" w:line="240" w:lineRule="auto"/>
              <w:jc w:val="both"/>
              <w:rPr>
                <w:rFonts w:eastAsia="Times New Roman"/>
                <w:color w:val="auto"/>
                <w:sz w:val="24"/>
                <w:szCs w:val="24"/>
                <w:lang w:eastAsia="ru-RU"/>
              </w:rPr>
            </w:pPr>
          </w:p>
        </w:tc>
      </w:tr>
      <w:tr w:rsidR="00D91B4F" w:rsidRPr="00D91B4F" w14:paraId="26CDE1A9" w14:textId="77777777" w:rsidTr="00A651A7">
        <w:trPr>
          <w:trHeight w:val="365"/>
          <w:jc w:val="center"/>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0E2D3" w14:textId="77777777" w:rsidR="00D91B4F" w:rsidRPr="00D91B4F" w:rsidRDefault="00D91B4F" w:rsidP="00D91B4F">
            <w:pPr>
              <w:spacing w:after="0" w:line="240" w:lineRule="auto"/>
              <w:jc w:val="center"/>
              <w:rPr>
                <w:rFonts w:eastAsia="Times New Roman"/>
                <w:color w:val="auto"/>
                <w:sz w:val="24"/>
                <w:szCs w:val="24"/>
                <w:lang w:eastAsia="ru-RU"/>
              </w:rPr>
            </w:pPr>
            <w:r w:rsidRPr="00D91B4F">
              <w:rPr>
                <w:rFonts w:eastAsia="Times New Roman"/>
                <w:sz w:val="28"/>
                <w:szCs w:val="28"/>
                <w:lang w:eastAsia="ru-RU"/>
              </w:rPr>
              <w:t>10</w:t>
            </w:r>
          </w:p>
        </w:tc>
        <w:tc>
          <w:tcPr>
            <w:tcW w:w="9068" w:type="dxa"/>
            <w:tcBorders>
              <w:top w:val="nil"/>
              <w:left w:val="nil"/>
              <w:bottom w:val="single" w:sz="8" w:space="0" w:color="auto"/>
              <w:right w:val="single" w:sz="8" w:space="0" w:color="auto"/>
            </w:tcBorders>
            <w:tcMar>
              <w:top w:w="0" w:type="dxa"/>
              <w:left w:w="108" w:type="dxa"/>
              <w:bottom w:w="0" w:type="dxa"/>
              <w:right w:w="108" w:type="dxa"/>
            </w:tcMar>
          </w:tcPr>
          <w:p w14:paraId="21BEB8E8" w14:textId="77777777" w:rsidR="00A651A7" w:rsidRPr="00A651A7" w:rsidRDefault="00A651A7" w:rsidP="00A651A7">
            <w:pPr>
              <w:spacing w:after="0"/>
              <w:rPr>
                <w:sz w:val="28"/>
                <w:szCs w:val="28"/>
              </w:rPr>
            </w:pPr>
            <w:r w:rsidRPr="00A651A7">
              <w:rPr>
                <w:sz w:val="28"/>
                <w:szCs w:val="28"/>
              </w:rPr>
              <w:t xml:space="preserve">Особенности управления </w:t>
            </w:r>
            <w:proofErr w:type="gramStart"/>
            <w:r w:rsidRPr="00A651A7">
              <w:rPr>
                <w:sz w:val="28"/>
                <w:szCs w:val="28"/>
              </w:rPr>
              <w:t>одиночным</w:t>
            </w:r>
            <w:proofErr w:type="gramEnd"/>
            <w:r w:rsidRPr="00A651A7">
              <w:rPr>
                <w:sz w:val="28"/>
                <w:szCs w:val="28"/>
              </w:rPr>
              <w:t xml:space="preserve"> СМД при выполнении отвала от причальной стенки 1 грузового района порта Рыбинск.</w:t>
            </w:r>
          </w:p>
          <w:p w14:paraId="299A7D83" w14:textId="5F973111" w:rsidR="00D91B4F" w:rsidRPr="00D91B4F" w:rsidRDefault="00D91B4F" w:rsidP="00D91B4F">
            <w:pPr>
              <w:spacing w:after="0" w:line="240" w:lineRule="auto"/>
              <w:jc w:val="both"/>
              <w:rPr>
                <w:rFonts w:eastAsia="Times New Roman"/>
                <w:color w:val="auto"/>
                <w:sz w:val="24"/>
                <w:szCs w:val="24"/>
                <w:lang w:eastAsia="ru-RU"/>
              </w:rPr>
            </w:pPr>
          </w:p>
        </w:tc>
      </w:tr>
      <w:tr w:rsidR="00D91B4F" w:rsidRPr="00D91B4F" w14:paraId="674B0A3F" w14:textId="77777777" w:rsidTr="00A651A7">
        <w:trPr>
          <w:trHeight w:val="313"/>
          <w:jc w:val="center"/>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6C66B" w14:textId="77777777" w:rsidR="00D91B4F" w:rsidRPr="00D91B4F" w:rsidRDefault="00D91B4F" w:rsidP="00D91B4F">
            <w:pPr>
              <w:spacing w:after="0" w:line="240" w:lineRule="auto"/>
              <w:jc w:val="center"/>
              <w:rPr>
                <w:rFonts w:eastAsia="Times New Roman"/>
                <w:color w:val="auto"/>
                <w:sz w:val="24"/>
                <w:szCs w:val="24"/>
                <w:lang w:eastAsia="ru-RU"/>
              </w:rPr>
            </w:pPr>
            <w:r w:rsidRPr="00D91B4F">
              <w:rPr>
                <w:rFonts w:eastAsia="Times New Roman"/>
                <w:sz w:val="28"/>
                <w:szCs w:val="28"/>
                <w:lang w:eastAsia="ru-RU"/>
              </w:rPr>
              <w:t>11</w:t>
            </w:r>
          </w:p>
        </w:tc>
        <w:tc>
          <w:tcPr>
            <w:tcW w:w="9068" w:type="dxa"/>
            <w:tcBorders>
              <w:top w:val="nil"/>
              <w:left w:val="nil"/>
              <w:bottom w:val="single" w:sz="8" w:space="0" w:color="auto"/>
              <w:right w:val="single" w:sz="8" w:space="0" w:color="auto"/>
            </w:tcBorders>
            <w:tcMar>
              <w:top w:w="0" w:type="dxa"/>
              <w:left w:w="108" w:type="dxa"/>
              <w:bottom w:w="0" w:type="dxa"/>
              <w:right w:w="108" w:type="dxa"/>
            </w:tcMar>
          </w:tcPr>
          <w:p w14:paraId="097D1741" w14:textId="77777777" w:rsidR="00A651A7" w:rsidRPr="00A651A7" w:rsidRDefault="00A651A7" w:rsidP="00A651A7">
            <w:pPr>
              <w:spacing w:after="0"/>
              <w:rPr>
                <w:sz w:val="28"/>
                <w:szCs w:val="28"/>
              </w:rPr>
            </w:pPr>
            <w:r w:rsidRPr="00A651A7">
              <w:rPr>
                <w:sz w:val="28"/>
                <w:szCs w:val="28"/>
              </w:rPr>
              <w:t xml:space="preserve">Особенности управления </w:t>
            </w:r>
            <w:proofErr w:type="gramStart"/>
            <w:r w:rsidRPr="00A651A7">
              <w:rPr>
                <w:sz w:val="28"/>
                <w:szCs w:val="28"/>
              </w:rPr>
              <w:t>одиночным</w:t>
            </w:r>
            <w:proofErr w:type="gramEnd"/>
            <w:r w:rsidRPr="00A651A7">
              <w:rPr>
                <w:sz w:val="28"/>
                <w:szCs w:val="28"/>
              </w:rPr>
              <w:t xml:space="preserve"> СМД при выполнении привала к Рыбинскому пассажирскому причалу при прибытии сверху.</w:t>
            </w:r>
          </w:p>
          <w:p w14:paraId="7306CF49" w14:textId="46424A2B" w:rsidR="00D91B4F" w:rsidRPr="00D91B4F" w:rsidRDefault="00D91B4F" w:rsidP="00D91B4F">
            <w:pPr>
              <w:spacing w:after="0" w:line="240" w:lineRule="auto"/>
              <w:jc w:val="both"/>
              <w:rPr>
                <w:rFonts w:eastAsia="Times New Roman"/>
                <w:color w:val="auto"/>
                <w:sz w:val="24"/>
                <w:szCs w:val="24"/>
                <w:lang w:eastAsia="ru-RU"/>
              </w:rPr>
            </w:pPr>
          </w:p>
        </w:tc>
      </w:tr>
      <w:tr w:rsidR="00D91B4F" w:rsidRPr="00D91B4F" w14:paraId="115A2E7B" w14:textId="77777777" w:rsidTr="00A651A7">
        <w:trPr>
          <w:trHeight w:val="343"/>
          <w:jc w:val="center"/>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4EDED" w14:textId="77777777" w:rsidR="00D91B4F" w:rsidRPr="00D91B4F" w:rsidRDefault="00D91B4F" w:rsidP="00D91B4F">
            <w:pPr>
              <w:spacing w:after="0" w:line="240" w:lineRule="auto"/>
              <w:jc w:val="center"/>
              <w:rPr>
                <w:rFonts w:eastAsia="Times New Roman"/>
                <w:color w:val="auto"/>
                <w:sz w:val="24"/>
                <w:szCs w:val="24"/>
                <w:lang w:eastAsia="ru-RU"/>
              </w:rPr>
            </w:pPr>
            <w:r w:rsidRPr="00D91B4F">
              <w:rPr>
                <w:rFonts w:eastAsia="Times New Roman"/>
                <w:sz w:val="28"/>
                <w:szCs w:val="28"/>
                <w:lang w:eastAsia="ru-RU"/>
              </w:rPr>
              <w:t>12</w:t>
            </w:r>
          </w:p>
        </w:tc>
        <w:tc>
          <w:tcPr>
            <w:tcW w:w="9068" w:type="dxa"/>
            <w:tcBorders>
              <w:top w:val="nil"/>
              <w:left w:val="nil"/>
              <w:bottom w:val="single" w:sz="8" w:space="0" w:color="auto"/>
              <w:right w:val="single" w:sz="8" w:space="0" w:color="auto"/>
            </w:tcBorders>
            <w:tcMar>
              <w:top w:w="0" w:type="dxa"/>
              <w:left w:w="108" w:type="dxa"/>
              <w:bottom w:w="0" w:type="dxa"/>
              <w:right w:w="108" w:type="dxa"/>
            </w:tcMar>
          </w:tcPr>
          <w:p w14:paraId="6CB27CD9" w14:textId="77777777" w:rsidR="00A651A7" w:rsidRPr="00A651A7" w:rsidRDefault="00A651A7" w:rsidP="00A651A7">
            <w:pPr>
              <w:spacing w:after="0"/>
              <w:rPr>
                <w:sz w:val="28"/>
                <w:szCs w:val="28"/>
              </w:rPr>
            </w:pPr>
            <w:r w:rsidRPr="00A651A7">
              <w:rPr>
                <w:sz w:val="28"/>
                <w:szCs w:val="28"/>
              </w:rPr>
              <w:t xml:space="preserve">Особенности управления </w:t>
            </w:r>
            <w:proofErr w:type="gramStart"/>
            <w:r w:rsidRPr="00A651A7">
              <w:rPr>
                <w:sz w:val="28"/>
                <w:szCs w:val="28"/>
              </w:rPr>
              <w:t>одиночным</w:t>
            </w:r>
            <w:proofErr w:type="gramEnd"/>
            <w:r w:rsidRPr="00A651A7">
              <w:rPr>
                <w:sz w:val="28"/>
                <w:szCs w:val="28"/>
              </w:rPr>
              <w:t xml:space="preserve"> СМД при выполнении отвала от Рыбинского пассажирского причалу при прибытии снизу.</w:t>
            </w:r>
          </w:p>
          <w:p w14:paraId="38F45B2A" w14:textId="273E9F8D" w:rsidR="00D91B4F" w:rsidRPr="00D91B4F" w:rsidRDefault="00D91B4F" w:rsidP="00D91B4F">
            <w:pPr>
              <w:spacing w:after="0" w:line="360" w:lineRule="atLeast"/>
              <w:jc w:val="both"/>
              <w:rPr>
                <w:rFonts w:eastAsia="Times New Roman"/>
                <w:color w:val="auto"/>
                <w:sz w:val="24"/>
                <w:szCs w:val="24"/>
                <w:lang w:eastAsia="ru-RU"/>
              </w:rPr>
            </w:pPr>
          </w:p>
        </w:tc>
      </w:tr>
      <w:tr w:rsidR="00D91B4F" w:rsidRPr="00D91B4F" w14:paraId="4AE348E1" w14:textId="77777777" w:rsidTr="00A651A7">
        <w:trPr>
          <w:trHeight w:val="347"/>
          <w:jc w:val="center"/>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5DE74" w14:textId="77777777" w:rsidR="00D91B4F" w:rsidRPr="00D91B4F" w:rsidRDefault="00D91B4F" w:rsidP="00D91B4F">
            <w:pPr>
              <w:spacing w:after="0" w:line="240" w:lineRule="auto"/>
              <w:jc w:val="center"/>
              <w:rPr>
                <w:rFonts w:eastAsia="Times New Roman"/>
                <w:color w:val="auto"/>
                <w:sz w:val="24"/>
                <w:szCs w:val="24"/>
                <w:lang w:eastAsia="ru-RU"/>
              </w:rPr>
            </w:pPr>
            <w:r w:rsidRPr="00D91B4F">
              <w:rPr>
                <w:rFonts w:eastAsia="Times New Roman"/>
                <w:sz w:val="28"/>
                <w:szCs w:val="28"/>
                <w:lang w:eastAsia="ru-RU"/>
              </w:rPr>
              <w:t>13</w:t>
            </w:r>
          </w:p>
        </w:tc>
        <w:tc>
          <w:tcPr>
            <w:tcW w:w="9068" w:type="dxa"/>
            <w:tcBorders>
              <w:top w:val="nil"/>
              <w:left w:val="nil"/>
              <w:bottom w:val="single" w:sz="8" w:space="0" w:color="auto"/>
              <w:right w:val="single" w:sz="8" w:space="0" w:color="auto"/>
            </w:tcBorders>
            <w:tcMar>
              <w:top w:w="0" w:type="dxa"/>
              <w:left w:w="108" w:type="dxa"/>
              <w:bottom w:w="0" w:type="dxa"/>
              <w:right w:w="108" w:type="dxa"/>
            </w:tcMar>
          </w:tcPr>
          <w:p w14:paraId="0A94E8CF" w14:textId="77777777" w:rsidR="00A651A7" w:rsidRPr="00A651A7" w:rsidRDefault="00A651A7" w:rsidP="00A651A7">
            <w:pPr>
              <w:spacing w:after="0"/>
              <w:rPr>
                <w:sz w:val="28"/>
                <w:szCs w:val="28"/>
              </w:rPr>
            </w:pPr>
            <w:r w:rsidRPr="00A651A7">
              <w:rPr>
                <w:sz w:val="28"/>
                <w:szCs w:val="28"/>
              </w:rPr>
              <w:t>Особенности управления судном при выполнении маневра постановки на носовой якорь на Рыбинском рейде № 1 при прибытии сверху.</w:t>
            </w:r>
          </w:p>
          <w:p w14:paraId="1B23E3B5" w14:textId="287BBC44" w:rsidR="00D91B4F" w:rsidRPr="00D91B4F" w:rsidRDefault="00D91B4F" w:rsidP="00D91B4F">
            <w:pPr>
              <w:spacing w:after="0" w:line="240" w:lineRule="auto"/>
              <w:jc w:val="both"/>
              <w:rPr>
                <w:rFonts w:eastAsia="Times New Roman"/>
                <w:color w:val="auto"/>
                <w:sz w:val="24"/>
                <w:szCs w:val="24"/>
                <w:lang w:eastAsia="ru-RU"/>
              </w:rPr>
            </w:pPr>
          </w:p>
        </w:tc>
      </w:tr>
      <w:tr w:rsidR="00D91B4F" w:rsidRPr="00D91B4F" w14:paraId="15DF231B" w14:textId="77777777" w:rsidTr="00A651A7">
        <w:trPr>
          <w:trHeight w:val="347"/>
          <w:jc w:val="center"/>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FCD70" w14:textId="77777777" w:rsidR="00D91B4F" w:rsidRPr="00D91B4F" w:rsidRDefault="00D91B4F" w:rsidP="00D91B4F">
            <w:pPr>
              <w:spacing w:after="0" w:line="240" w:lineRule="auto"/>
              <w:jc w:val="center"/>
              <w:rPr>
                <w:rFonts w:eastAsia="Times New Roman"/>
                <w:color w:val="auto"/>
                <w:sz w:val="24"/>
                <w:szCs w:val="24"/>
                <w:lang w:eastAsia="ru-RU"/>
              </w:rPr>
            </w:pPr>
            <w:r w:rsidRPr="00D91B4F">
              <w:rPr>
                <w:rFonts w:eastAsia="Times New Roman"/>
                <w:sz w:val="28"/>
                <w:szCs w:val="28"/>
                <w:lang w:eastAsia="ru-RU"/>
              </w:rPr>
              <w:t>14</w:t>
            </w:r>
          </w:p>
        </w:tc>
        <w:tc>
          <w:tcPr>
            <w:tcW w:w="9068" w:type="dxa"/>
            <w:tcBorders>
              <w:top w:val="nil"/>
              <w:left w:val="nil"/>
              <w:bottom w:val="single" w:sz="8" w:space="0" w:color="auto"/>
              <w:right w:val="single" w:sz="8" w:space="0" w:color="auto"/>
            </w:tcBorders>
            <w:tcMar>
              <w:top w:w="0" w:type="dxa"/>
              <w:left w:w="108" w:type="dxa"/>
              <w:bottom w:w="0" w:type="dxa"/>
              <w:right w:w="108" w:type="dxa"/>
            </w:tcMar>
          </w:tcPr>
          <w:p w14:paraId="5628E6AE" w14:textId="77777777" w:rsidR="00A651A7" w:rsidRPr="00A651A7" w:rsidRDefault="00A651A7" w:rsidP="00A651A7">
            <w:pPr>
              <w:spacing w:after="0"/>
              <w:rPr>
                <w:sz w:val="28"/>
                <w:szCs w:val="28"/>
              </w:rPr>
            </w:pPr>
            <w:r w:rsidRPr="00A651A7">
              <w:rPr>
                <w:sz w:val="28"/>
                <w:szCs w:val="28"/>
              </w:rPr>
              <w:t>Особенности управления судном при выполнении маневра постановки на носовой якорь на Рыбинском рейде № 1 при прибытии снизу.</w:t>
            </w:r>
          </w:p>
          <w:p w14:paraId="3828F22B" w14:textId="2DF24097" w:rsidR="00D91B4F" w:rsidRPr="00D91B4F" w:rsidRDefault="00D91B4F" w:rsidP="00D91B4F">
            <w:pPr>
              <w:spacing w:after="0" w:line="240" w:lineRule="auto"/>
              <w:jc w:val="both"/>
              <w:rPr>
                <w:rFonts w:eastAsia="Times New Roman"/>
                <w:color w:val="auto"/>
                <w:sz w:val="24"/>
                <w:szCs w:val="24"/>
                <w:lang w:eastAsia="ru-RU"/>
              </w:rPr>
            </w:pPr>
          </w:p>
        </w:tc>
      </w:tr>
      <w:tr w:rsidR="00D91B4F" w:rsidRPr="00D91B4F" w14:paraId="1586B53B" w14:textId="77777777" w:rsidTr="00A651A7">
        <w:trPr>
          <w:trHeight w:val="418"/>
          <w:jc w:val="center"/>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2813A" w14:textId="77777777" w:rsidR="00D91B4F" w:rsidRPr="00D91B4F" w:rsidRDefault="00D91B4F" w:rsidP="00D91B4F">
            <w:pPr>
              <w:spacing w:after="0" w:line="240" w:lineRule="auto"/>
              <w:jc w:val="center"/>
              <w:rPr>
                <w:rFonts w:eastAsia="Times New Roman"/>
                <w:color w:val="auto"/>
                <w:sz w:val="24"/>
                <w:szCs w:val="24"/>
                <w:lang w:eastAsia="ru-RU"/>
              </w:rPr>
            </w:pPr>
            <w:r w:rsidRPr="00D91B4F">
              <w:rPr>
                <w:rFonts w:eastAsia="Times New Roman"/>
                <w:sz w:val="28"/>
                <w:szCs w:val="28"/>
                <w:lang w:eastAsia="ru-RU"/>
              </w:rPr>
              <w:t>15</w:t>
            </w:r>
          </w:p>
        </w:tc>
        <w:tc>
          <w:tcPr>
            <w:tcW w:w="9068" w:type="dxa"/>
            <w:tcBorders>
              <w:top w:val="nil"/>
              <w:left w:val="nil"/>
              <w:bottom w:val="single" w:sz="8" w:space="0" w:color="auto"/>
              <w:right w:val="single" w:sz="8" w:space="0" w:color="auto"/>
            </w:tcBorders>
            <w:tcMar>
              <w:top w:w="0" w:type="dxa"/>
              <w:left w:w="108" w:type="dxa"/>
              <w:bottom w:w="0" w:type="dxa"/>
              <w:right w:w="108" w:type="dxa"/>
            </w:tcMar>
          </w:tcPr>
          <w:p w14:paraId="4D1DED51" w14:textId="77777777" w:rsidR="00A651A7" w:rsidRPr="00A651A7" w:rsidRDefault="00A651A7" w:rsidP="00A651A7">
            <w:pPr>
              <w:spacing w:after="0"/>
              <w:rPr>
                <w:sz w:val="28"/>
                <w:szCs w:val="28"/>
              </w:rPr>
            </w:pPr>
            <w:r w:rsidRPr="00A651A7">
              <w:rPr>
                <w:sz w:val="28"/>
                <w:szCs w:val="28"/>
              </w:rPr>
              <w:t>Особенности управления судном при выполнении маневра снятия с носового якоря на Рыбинском рейде № 1 при прибытии сверху.</w:t>
            </w:r>
          </w:p>
          <w:p w14:paraId="74344D4F" w14:textId="41A4AA10" w:rsidR="00D91B4F" w:rsidRPr="00D91B4F" w:rsidRDefault="00D91B4F" w:rsidP="00D91B4F">
            <w:pPr>
              <w:spacing w:after="0" w:line="240" w:lineRule="auto"/>
              <w:jc w:val="both"/>
              <w:rPr>
                <w:rFonts w:eastAsia="Times New Roman"/>
                <w:color w:val="auto"/>
                <w:sz w:val="24"/>
                <w:szCs w:val="24"/>
                <w:lang w:eastAsia="ru-RU"/>
              </w:rPr>
            </w:pPr>
          </w:p>
        </w:tc>
      </w:tr>
      <w:tr w:rsidR="00D91B4F" w:rsidRPr="00D91B4F" w14:paraId="1BC7A4F8" w14:textId="77777777" w:rsidTr="00A651A7">
        <w:trPr>
          <w:trHeight w:val="347"/>
          <w:jc w:val="center"/>
        </w:trPr>
        <w:tc>
          <w:tcPr>
            <w:tcW w:w="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350B4" w14:textId="77777777" w:rsidR="00D91B4F" w:rsidRPr="00D91B4F" w:rsidRDefault="00D91B4F" w:rsidP="00D91B4F">
            <w:pPr>
              <w:spacing w:after="0" w:line="240" w:lineRule="auto"/>
              <w:jc w:val="center"/>
              <w:rPr>
                <w:rFonts w:eastAsia="Times New Roman"/>
                <w:color w:val="auto"/>
                <w:sz w:val="24"/>
                <w:szCs w:val="24"/>
                <w:lang w:eastAsia="ru-RU"/>
              </w:rPr>
            </w:pPr>
            <w:r w:rsidRPr="00D91B4F">
              <w:rPr>
                <w:rFonts w:eastAsia="Times New Roman"/>
                <w:sz w:val="28"/>
                <w:szCs w:val="28"/>
                <w:lang w:eastAsia="ru-RU"/>
              </w:rPr>
              <w:t>16</w:t>
            </w:r>
          </w:p>
        </w:tc>
        <w:tc>
          <w:tcPr>
            <w:tcW w:w="9068" w:type="dxa"/>
            <w:tcBorders>
              <w:top w:val="nil"/>
              <w:left w:val="nil"/>
              <w:bottom w:val="single" w:sz="8" w:space="0" w:color="auto"/>
              <w:right w:val="single" w:sz="8" w:space="0" w:color="auto"/>
            </w:tcBorders>
            <w:tcMar>
              <w:top w:w="0" w:type="dxa"/>
              <w:left w:w="108" w:type="dxa"/>
              <w:bottom w:w="0" w:type="dxa"/>
              <w:right w:w="108" w:type="dxa"/>
            </w:tcMar>
            <w:hideMark/>
          </w:tcPr>
          <w:p w14:paraId="17B2C865" w14:textId="627021AE" w:rsidR="00A651A7" w:rsidRPr="00A651A7" w:rsidRDefault="00A651A7" w:rsidP="00A651A7">
            <w:pPr>
              <w:spacing w:after="0"/>
              <w:rPr>
                <w:sz w:val="28"/>
                <w:szCs w:val="28"/>
              </w:rPr>
            </w:pPr>
            <w:r w:rsidRPr="00A651A7">
              <w:rPr>
                <w:sz w:val="28"/>
                <w:szCs w:val="28"/>
              </w:rPr>
              <w:t>Особенности управления судном при выполнении маневра снятия с носового якоря на Рыбинском рейде № 1 при прибытии сверху.</w:t>
            </w:r>
          </w:p>
          <w:p w14:paraId="0A9BF30B" w14:textId="39088A6A" w:rsidR="00D91B4F" w:rsidRPr="00D91B4F" w:rsidRDefault="00D91B4F" w:rsidP="00D91B4F">
            <w:pPr>
              <w:spacing w:after="0" w:line="240" w:lineRule="auto"/>
              <w:jc w:val="both"/>
              <w:rPr>
                <w:rFonts w:eastAsia="Times New Roman"/>
                <w:color w:val="auto"/>
                <w:sz w:val="24"/>
                <w:szCs w:val="24"/>
                <w:lang w:eastAsia="ru-RU"/>
              </w:rPr>
            </w:pPr>
          </w:p>
        </w:tc>
      </w:tr>
    </w:tbl>
    <w:p w14:paraId="137E581E" w14:textId="77777777" w:rsidR="00A651A7" w:rsidRPr="003379C5" w:rsidRDefault="00D91B4F" w:rsidP="00A651A7">
      <w:pPr>
        <w:spacing w:after="0"/>
        <w:ind w:firstLine="360"/>
        <w:rPr>
          <w:sz w:val="28"/>
          <w:szCs w:val="28"/>
        </w:rPr>
      </w:pPr>
      <w:r w:rsidRPr="00D91B4F">
        <w:rPr>
          <w:rFonts w:ascii="Arial" w:eastAsia="Times New Roman" w:hAnsi="Arial" w:cs="Arial"/>
          <w:color w:val="333333"/>
          <w:sz w:val="24"/>
          <w:szCs w:val="24"/>
          <w:lang w:eastAsia="ru-RU"/>
        </w:rPr>
        <w:lastRenderedPageBreak/>
        <w:t> </w:t>
      </w:r>
      <w:r w:rsidR="00A651A7">
        <w:rPr>
          <w:sz w:val="28"/>
          <w:szCs w:val="28"/>
        </w:rPr>
        <w:t>Конкретный тип (проект) судна определяется в зависимости от места прохождения производственной практики (стажировки).</w:t>
      </w:r>
    </w:p>
    <w:p w14:paraId="710235CA" w14:textId="710731A4"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p>
    <w:p w14:paraId="7CD68442"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2.2.4. Письменная экзаменационная работа должна иметь актуальность и практическую значимость и выполняться по возможности по предложениям предприятий работодателей. Она должна соответствовать содержанию нескольких профессиональных модулей (ПМ.01, ПМ.02, ПМ.03), предусмотренных федеральным государственным образовательным стандартом среднего профессионального образования по профессии «Судоводитель - помощник механика маломерного судна».</w:t>
      </w:r>
    </w:p>
    <w:p w14:paraId="4C9CDE2C"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2.2.5. Структура письменной экзаменационной работы:</w:t>
      </w:r>
    </w:p>
    <w:p w14:paraId="3904241D"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1. Титульный лист.</w:t>
      </w:r>
    </w:p>
    <w:p w14:paraId="6EEA361D"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2. Задание на выполнение письменной экзаменационной работы.</w:t>
      </w:r>
    </w:p>
    <w:p w14:paraId="2A2ADE9D"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3. Содержание.</w:t>
      </w:r>
    </w:p>
    <w:p w14:paraId="49AAEC0D"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4. Пояснительная записка.</w:t>
      </w:r>
    </w:p>
    <w:p w14:paraId="3D2E7F59"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5. Список литературы.</w:t>
      </w:r>
    </w:p>
    <w:p w14:paraId="3BD83DE4"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7. Приложения (в конце пояснительной записки или как вложенные дополнения по ходу пояснительной записки).</w:t>
      </w:r>
    </w:p>
    <w:p w14:paraId="71CB3562"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Перечень вопросов, подлежащих разработке, определяется темой конкретной письменной экзаменационной работы.</w:t>
      </w:r>
    </w:p>
    <w:p w14:paraId="1BCBDD7A"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Пояснительная записка должна содержать:</w:t>
      </w:r>
    </w:p>
    <w:p w14:paraId="76FC41F2"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описание разработанного технологического процесса выполнения практической квалификационной работы;</w:t>
      </w:r>
    </w:p>
    <w:p w14:paraId="467ADCB2"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краткое описание используемого оборудования, инструментов, приборов, приспособлений, видов применяемых материалов;</w:t>
      </w:r>
    </w:p>
    <w:p w14:paraId="72717533"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описание параметров режимов ведения процессов;</w:t>
      </w:r>
    </w:p>
    <w:p w14:paraId="05AA0BE2"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вопросы организации рабочего места и охраны труда.</w:t>
      </w:r>
    </w:p>
    <w:p w14:paraId="6796955F"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2.2.6. Задание на письменную экзаменационную работу утверждается заместителем директора по </w:t>
      </w:r>
      <w:proofErr w:type="gramStart"/>
      <w:r w:rsidRPr="00D91B4F">
        <w:rPr>
          <w:rFonts w:eastAsia="Times New Roman"/>
          <w:sz w:val="28"/>
          <w:szCs w:val="28"/>
          <w:lang w:eastAsia="ru-RU"/>
        </w:rPr>
        <w:t>УПР</w:t>
      </w:r>
      <w:proofErr w:type="gramEnd"/>
      <w:r w:rsidRPr="00D91B4F">
        <w:rPr>
          <w:rFonts w:eastAsia="Times New Roman"/>
          <w:sz w:val="28"/>
          <w:szCs w:val="28"/>
          <w:lang w:eastAsia="ru-RU"/>
        </w:rPr>
        <w:t xml:space="preserve"> и выдается обучающемуся в десятидневный срок по выходу обучающегося на теоретическое обучение после завершения производственной практики на специальном бланке.</w:t>
      </w:r>
    </w:p>
    <w:p w14:paraId="16ED472A"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2.2.7. </w:t>
      </w:r>
      <w:proofErr w:type="gramStart"/>
      <w:r w:rsidRPr="00D91B4F">
        <w:rPr>
          <w:rFonts w:eastAsia="Times New Roman"/>
          <w:sz w:val="28"/>
          <w:szCs w:val="28"/>
          <w:lang w:eastAsia="ru-RU"/>
        </w:rPr>
        <w:t>Подписанная обучающимся письменная экзаменационная работа передается руководителю работы для подготовки письменного отзыва, который должен быть составлен  в трехдневный срок.</w:t>
      </w:r>
      <w:proofErr w:type="gramEnd"/>
    </w:p>
    <w:p w14:paraId="27CFCE15" w14:textId="4A59A34A"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2.2.8. Руководитель письменной экзаменационной работы – в срок до </w:t>
      </w:r>
      <w:r w:rsidR="00A651A7">
        <w:rPr>
          <w:rFonts w:eastAsia="Times New Roman"/>
          <w:sz w:val="28"/>
          <w:szCs w:val="28"/>
          <w:lang w:eastAsia="ru-RU"/>
        </w:rPr>
        <w:t>22</w:t>
      </w:r>
      <w:r w:rsidRPr="00D91B4F">
        <w:rPr>
          <w:rFonts w:eastAsia="Times New Roman"/>
          <w:sz w:val="28"/>
          <w:szCs w:val="28"/>
          <w:lang w:eastAsia="ru-RU"/>
        </w:rPr>
        <w:t xml:space="preserve"> </w:t>
      </w:r>
      <w:r w:rsidR="00A651A7">
        <w:rPr>
          <w:rFonts w:eastAsia="Times New Roman"/>
          <w:sz w:val="28"/>
          <w:szCs w:val="28"/>
          <w:lang w:eastAsia="ru-RU"/>
        </w:rPr>
        <w:t>мая</w:t>
      </w:r>
      <w:r w:rsidRPr="00D91B4F">
        <w:rPr>
          <w:rFonts w:eastAsia="Times New Roman"/>
          <w:sz w:val="28"/>
          <w:szCs w:val="28"/>
          <w:lang w:eastAsia="ru-RU"/>
        </w:rPr>
        <w:t xml:space="preserve"> 20</w:t>
      </w:r>
      <w:r w:rsidR="00A651A7">
        <w:rPr>
          <w:rFonts w:eastAsia="Times New Roman"/>
          <w:sz w:val="28"/>
          <w:szCs w:val="28"/>
          <w:lang w:eastAsia="ru-RU"/>
        </w:rPr>
        <w:t>20</w:t>
      </w:r>
      <w:r w:rsidRPr="00D91B4F">
        <w:rPr>
          <w:rFonts w:eastAsia="Times New Roman"/>
          <w:sz w:val="28"/>
          <w:szCs w:val="28"/>
          <w:lang w:eastAsia="ru-RU"/>
        </w:rPr>
        <w:t xml:space="preserve"> года (за месяц до начала государственной итоговой аттестации) проверяет выполненные обучающимися письменные экзаменационные работы и представляет письменный отзыв, который должен включать:</w:t>
      </w:r>
    </w:p>
    <w:p w14:paraId="6A21BB77"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заключение о соответствии письменной экзаменационной работы выданному заданию;</w:t>
      </w:r>
    </w:p>
    <w:p w14:paraId="2B21BB25"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lastRenderedPageBreak/>
        <w:t>- оценку степени разработки основных разделов работы, оригинальность решений;</w:t>
      </w:r>
    </w:p>
    <w:p w14:paraId="48153808"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оценку качества выполнения основных разделов работы, графической части;</w:t>
      </w:r>
    </w:p>
    <w:p w14:paraId="71137095"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указание положительных сторон;</w:t>
      </w:r>
    </w:p>
    <w:p w14:paraId="11D2F0A1"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указания на недостатки в пояснительной записке, ее оформлении, если таковые имеются;</w:t>
      </w:r>
    </w:p>
    <w:p w14:paraId="64660490"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 оценку степени самостоятельности выполнения работы </w:t>
      </w:r>
      <w:proofErr w:type="gramStart"/>
      <w:r w:rsidRPr="00D91B4F">
        <w:rPr>
          <w:rFonts w:eastAsia="Times New Roman"/>
          <w:sz w:val="28"/>
          <w:szCs w:val="28"/>
          <w:lang w:eastAsia="ru-RU"/>
        </w:rPr>
        <w:t>обучающимся</w:t>
      </w:r>
      <w:proofErr w:type="gramEnd"/>
      <w:r w:rsidRPr="00D91B4F">
        <w:rPr>
          <w:rFonts w:eastAsia="Times New Roman"/>
          <w:sz w:val="28"/>
          <w:szCs w:val="28"/>
          <w:lang w:eastAsia="ru-RU"/>
        </w:rPr>
        <w:t>.</w:t>
      </w:r>
    </w:p>
    <w:p w14:paraId="38C9EB5E"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2.2.9. Полностью готовая письменная экзаменационная работа вместе с отзывом сдается обучающимися заместителю директора по </w:t>
      </w:r>
      <w:proofErr w:type="gramStart"/>
      <w:r w:rsidRPr="00D91B4F">
        <w:rPr>
          <w:rFonts w:eastAsia="Times New Roman"/>
          <w:sz w:val="28"/>
          <w:szCs w:val="28"/>
          <w:lang w:eastAsia="ru-RU"/>
        </w:rPr>
        <w:t>УПР</w:t>
      </w:r>
      <w:proofErr w:type="gramEnd"/>
      <w:r w:rsidRPr="00D91B4F">
        <w:rPr>
          <w:rFonts w:eastAsia="Times New Roman"/>
          <w:sz w:val="28"/>
          <w:szCs w:val="28"/>
          <w:lang w:eastAsia="ru-RU"/>
        </w:rPr>
        <w:t xml:space="preserve"> для окончательного контроля и подписи. Если работа подписана, то она включается в приказ о допуске к защите.</w:t>
      </w:r>
    </w:p>
    <w:p w14:paraId="355753EF"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Внесение изменений в письменную экзаменационную работу после получения отзыва не допускаются.</w:t>
      </w:r>
    </w:p>
    <w:p w14:paraId="723BC90B"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2.2.10. Выпускники, не сдавшие экзамены по отдельным учебным дисциплинам и профессиональным модулям или не выполнившие практическую квалификационную работу и письменную экзаменационную работу, не допускаются к государственной итоговой аттестации.</w:t>
      </w:r>
      <w:r w:rsidRPr="00D91B4F">
        <w:rPr>
          <w:rFonts w:ascii="Arial" w:eastAsia="Times New Roman" w:hAnsi="Arial" w:cs="Arial"/>
          <w:color w:val="333333"/>
          <w:sz w:val="24"/>
          <w:szCs w:val="24"/>
          <w:lang w:eastAsia="ru-RU"/>
        </w:rPr>
        <w:t> </w:t>
      </w:r>
    </w:p>
    <w:p w14:paraId="7A9CA74D"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b/>
          <w:bCs/>
          <w:sz w:val="28"/>
          <w:szCs w:val="28"/>
          <w:lang w:eastAsia="ru-RU"/>
        </w:rPr>
        <w:t>2.3 Организация защиты выпускной квалификационной работы.</w:t>
      </w:r>
      <w:r w:rsidRPr="00D91B4F">
        <w:rPr>
          <w:rFonts w:ascii="Arial" w:eastAsia="Times New Roman" w:hAnsi="Arial" w:cs="Arial"/>
          <w:color w:val="333333"/>
          <w:sz w:val="24"/>
          <w:szCs w:val="24"/>
          <w:lang w:eastAsia="ru-RU"/>
        </w:rPr>
        <w:t> </w:t>
      </w:r>
    </w:p>
    <w:p w14:paraId="66CB1BFF"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2.3.1. После завершения написания письменной экзаменационной работы организуется предварительная защита, на которой особое внимание уделяется подготовке сообщения обучающегося на заседании государственной экзаменационной комиссии. Предварительная защита проводится не позднее, чем за 1 месяца до государственной итоговой аттестации. К предварительной защите </w:t>
      </w:r>
      <w:proofErr w:type="gramStart"/>
      <w:r w:rsidRPr="00D91B4F">
        <w:rPr>
          <w:rFonts w:eastAsia="Times New Roman"/>
          <w:sz w:val="28"/>
          <w:szCs w:val="28"/>
          <w:lang w:eastAsia="ru-RU"/>
        </w:rPr>
        <w:t>обучающийся</w:t>
      </w:r>
      <w:proofErr w:type="gramEnd"/>
      <w:r w:rsidRPr="00D91B4F">
        <w:rPr>
          <w:rFonts w:eastAsia="Times New Roman"/>
          <w:sz w:val="28"/>
          <w:szCs w:val="28"/>
          <w:lang w:eastAsia="ru-RU"/>
        </w:rPr>
        <w:t xml:space="preserve"> представляет:</w:t>
      </w:r>
    </w:p>
    <w:p w14:paraId="18FDFC8D"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письменную экзаменационную работу, подписанную автором, руководителем;</w:t>
      </w:r>
    </w:p>
    <w:p w14:paraId="62CE6AD0"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презентацию в электронном виде или чертежи и плакаты, выполненные к выпускной квалификационной работе;</w:t>
      </w:r>
    </w:p>
    <w:p w14:paraId="23E4933E"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отзыв руководителя.</w:t>
      </w:r>
    </w:p>
    <w:p w14:paraId="12F177A9"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2.3.2. Для проведения предварительной защиты создается комиссия. В ее состав входят: зам. директора по </w:t>
      </w:r>
      <w:proofErr w:type="gramStart"/>
      <w:r w:rsidRPr="00D91B4F">
        <w:rPr>
          <w:rFonts w:eastAsia="Times New Roman"/>
          <w:sz w:val="28"/>
          <w:szCs w:val="28"/>
          <w:lang w:eastAsia="ru-RU"/>
        </w:rPr>
        <w:t>УПР</w:t>
      </w:r>
      <w:proofErr w:type="gramEnd"/>
      <w:r w:rsidRPr="00D91B4F">
        <w:rPr>
          <w:rFonts w:eastAsia="Times New Roman"/>
          <w:sz w:val="28"/>
          <w:szCs w:val="28"/>
          <w:lang w:eastAsia="ru-RU"/>
        </w:rPr>
        <w:t>, руководители работ, мастера производственного обучения. По результатам предварительной защиты выпускникам даются рекомендации по структуре и содержанию его выступления.</w:t>
      </w:r>
    </w:p>
    <w:p w14:paraId="54884278"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2.3.3. Допущенная к защите письменная экзаменационная работа лично представляется выпускником государственной экзаменационной комиссии в день экзамена. </w:t>
      </w:r>
      <w:proofErr w:type="gramStart"/>
      <w:r w:rsidRPr="00D91B4F">
        <w:rPr>
          <w:rFonts w:eastAsia="Times New Roman"/>
          <w:sz w:val="28"/>
          <w:szCs w:val="28"/>
          <w:lang w:eastAsia="ru-RU"/>
        </w:rPr>
        <w:t>Обучающемуся</w:t>
      </w:r>
      <w:proofErr w:type="gramEnd"/>
      <w:r w:rsidRPr="00D91B4F">
        <w:rPr>
          <w:rFonts w:eastAsia="Times New Roman"/>
          <w:sz w:val="28"/>
          <w:szCs w:val="28"/>
          <w:lang w:eastAsia="ru-RU"/>
        </w:rPr>
        <w:t xml:space="preserve"> в процессе защиты разрешается пользоваться пояснительной запиской. В выступлении он может использовать </w:t>
      </w:r>
      <w:r w:rsidRPr="00D91B4F">
        <w:rPr>
          <w:rFonts w:eastAsia="Times New Roman"/>
          <w:sz w:val="28"/>
          <w:szCs w:val="28"/>
          <w:lang w:eastAsia="ru-RU"/>
        </w:rPr>
        <w:lastRenderedPageBreak/>
        <w:t>демонстрационные материалы, презентации, уделить внимание отмеченным в отзыве замечаниям, вопросам и ответить на них.</w:t>
      </w:r>
    </w:p>
    <w:p w14:paraId="0A6AD8A7"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2.3.4. Защита выпускной квалификационной работы проводится на открытом заседании государственной экзаменационной комиссии.</w:t>
      </w:r>
    </w:p>
    <w:p w14:paraId="40063717"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2.3.5. Мастер производственного </w:t>
      </w:r>
      <w:proofErr w:type="gramStart"/>
      <w:r w:rsidRPr="00D91B4F">
        <w:rPr>
          <w:rFonts w:eastAsia="Times New Roman"/>
          <w:sz w:val="28"/>
          <w:szCs w:val="28"/>
          <w:lang w:eastAsia="ru-RU"/>
        </w:rPr>
        <w:t>обучения</w:t>
      </w:r>
      <w:proofErr w:type="gramEnd"/>
      <w:r w:rsidRPr="00D91B4F">
        <w:rPr>
          <w:rFonts w:eastAsia="Times New Roman"/>
          <w:sz w:val="28"/>
          <w:szCs w:val="28"/>
          <w:lang w:eastAsia="ru-RU"/>
        </w:rPr>
        <w:t xml:space="preserve"> перед началом выступления обучающегося сообщает результаты освоения выпускником видов профессиональной деятельности, общих и профессиональных компетенций, результаты выполнения выпускной практической квалификационной работы и письменной экзаменационной работы, передает членам комиссии для ознакомления оценочные ведомости по профессиональным модулям, аттестационные листы по практике, заключение на выполненную выпускную практическую квалификационную работу.</w:t>
      </w:r>
    </w:p>
    <w:p w14:paraId="497C3E94"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2.3.6. В процессе защиты члены комиссии задают вопросы, связанные с тематикой защищаемой работы. После окончания защиты экзаменационная комиссия обсуждает результаты и объявляет итоги защиты выпускных квалификационных работ с указанием оценки, полученной на защите каждым выпускником и присвоенной квалификации по профессии.</w:t>
      </w:r>
    </w:p>
    <w:p w14:paraId="3E7989B5"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2.3.7. При рассмотрении комиссией вопроса о присвоении квалификации по профессии и выдаче документа об образовании комиссия учитывает в комплексе и взвешенно оценивает:</w:t>
      </w:r>
    </w:p>
    <w:p w14:paraId="57A4CBB4"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итоги успеваемости по дисциплинам учебного плана;</w:t>
      </w:r>
    </w:p>
    <w:p w14:paraId="6827A842"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результаты промежуточной аттестации по профессиональным модулям;</w:t>
      </w:r>
    </w:p>
    <w:p w14:paraId="546ECD15"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-результаты выполнения выпускной практической квалификационной и письменной экзаменационной работы;</w:t>
      </w:r>
    </w:p>
    <w:p w14:paraId="39BE880E"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 доклад </w:t>
      </w:r>
      <w:proofErr w:type="gramStart"/>
      <w:r w:rsidRPr="00D91B4F">
        <w:rPr>
          <w:rFonts w:eastAsia="Times New Roman"/>
          <w:sz w:val="28"/>
          <w:szCs w:val="28"/>
          <w:lang w:eastAsia="ru-RU"/>
        </w:rPr>
        <w:t>обучающегося</w:t>
      </w:r>
      <w:proofErr w:type="gramEnd"/>
      <w:r w:rsidRPr="00D91B4F">
        <w:rPr>
          <w:rFonts w:eastAsia="Times New Roman"/>
          <w:sz w:val="28"/>
          <w:szCs w:val="28"/>
          <w:lang w:eastAsia="ru-RU"/>
        </w:rPr>
        <w:t xml:space="preserve"> на защите выпускной квалификационной работы;</w:t>
      </w:r>
    </w:p>
    <w:p w14:paraId="5D764A5D"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ответы на дополнительные вопросы;</w:t>
      </w:r>
    </w:p>
    <w:p w14:paraId="1E0FC45A"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2.3.8. Объем времени на подготовку и проведение защиты выпускных квалификационных работ– 1 неделя.</w:t>
      </w:r>
    </w:p>
    <w:p w14:paraId="5DEC801E"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2.3.9. Сроки проведения защиты - до 1 февраля 2017 года.</w:t>
      </w:r>
      <w:r w:rsidRPr="00D91B4F">
        <w:rPr>
          <w:rFonts w:ascii="Arial" w:eastAsia="Times New Roman" w:hAnsi="Arial" w:cs="Arial"/>
          <w:color w:val="333333"/>
          <w:sz w:val="24"/>
          <w:szCs w:val="24"/>
          <w:lang w:eastAsia="ru-RU"/>
        </w:rPr>
        <w:t> </w:t>
      </w:r>
    </w:p>
    <w:p w14:paraId="54FBED6B"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b/>
          <w:bCs/>
          <w:sz w:val="28"/>
          <w:szCs w:val="28"/>
          <w:lang w:eastAsia="ru-RU"/>
        </w:rPr>
        <w:t>2.4 Критерии оценки письменных экзаменационных работ:</w:t>
      </w:r>
      <w:r w:rsidRPr="00D91B4F">
        <w:rPr>
          <w:rFonts w:ascii="Arial" w:eastAsia="Times New Roman" w:hAnsi="Arial" w:cs="Arial"/>
          <w:color w:val="333333"/>
          <w:sz w:val="24"/>
          <w:szCs w:val="24"/>
          <w:lang w:eastAsia="ru-RU"/>
        </w:rPr>
        <w:t> </w:t>
      </w:r>
    </w:p>
    <w:p w14:paraId="5FCFF8A3"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Выпускник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на основании стандарта. Допустима одна неточность, описка, которая не является следствием незнания или непонимания излагаемого материала;</w:t>
      </w:r>
    </w:p>
    <w:p w14:paraId="48826C17"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lastRenderedPageBreak/>
        <w:t xml:space="preserve">- оценка "4" (хорошо) - содержание представленной работы соответствует ее названию, просматривается целевая направленность. При выполнении работы </w:t>
      </w:r>
      <w:proofErr w:type="gramStart"/>
      <w:r w:rsidRPr="00D91B4F">
        <w:rPr>
          <w:rFonts w:eastAsia="Times New Roman"/>
          <w:sz w:val="28"/>
          <w:szCs w:val="28"/>
          <w:lang w:eastAsia="ru-RU"/>
        </w:rPr>
        <w:t>аттестуемый</w:t>
      </w:r>
      <w:proofErr w:type="gramEnd"/>
      <w:r w:rsidRPr="00D91B4F">
        <w:rPr>
          <w:rFonts w:eastAsia="Times New Roman"/>
          <w:sz w:val="28"/>
          <w:szCs w:val="28"/>
          <w:lang w:eastAsia="ru-RU"/>
        </w:rPr>
        <w:t xml:space="preserve">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оформлении работы, выкладках, эскизах, чертежах;</w:t>
      </w:r>
    </w:p>
    <w:p w14:paraId="4E799741"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 оценка "3" (удовлетворительно) - допущено более одной ошибки или трех недочетов, но при этом </w:t>
      </w:r>
      <w:proofErr w:type="gramStart"/>
      <w:r w:rsidRPr="00D91B4F">
        <w:rPr>
          <w:rFonts w:eastAsia="Times New Roman"/>
          <w:sz w:val="28"/>
          <w:szCs w:val="28"/>
          <w:lang w:eastAsia="ru-RU"/>
        </w:rPr>
        <w:t>аттестуемый</w:t>
      </w:r>
      <w:proofErr w:type="gramEnd"/>
      <w:r w:rsidRPr="00D91B4F">
        <w:rPr>
          <w:rFonts w:eastAsia="Times New Roman"/>
          <w:sz w:val="28"/>
          <w:szCs w:val="28"/>
          <w:lang w:eastAsia="ru-RU"/>
        </w:rPr>
        <w:t xml:space="preserve"> обладает обязательными знаниями по излагаемой работе;</w:t>
      </w:r>
    </w:p>
    <w:p w14:paraId="29AC7DD8"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 оценка "2" (неудовлетворительно) - допущены существенные ошибки, </w:t>
      </w:r>
      <w:proofErr w:type="gramStart"/>
      <w:r w:rsidRPr="00D91B4F">
        <w:rPr>
          <w:rFonts w:eastAsia="Times New Roman"/>
          <w:sz w:val="28"/>
          <w:szCs w:val="28"/>
          <w:lang w:eastAsia="ru-RU"/>
        </w:rPr>
        <w:t>аттестуемый</w:t>
      </w:r>
      <w:proofErr w:type="gramEnd"/>
      <w:r w:rsidRPr="00D91B4F">
        <w:rPr>
          <w:rFonts w:eastAsia="Times New Roman"/>
          <w:sz w:val="28"/>
          <w:szCs w:val="28"/>
          <w:lang w:eastAsia="ru-RU"/>
        </w:rPr>
        <w:t xml:space="preserve"> не обладает обязательными знаниями по излагаемой теме в полной мере или значительная часть работы выполнена не самостоятельно.</w:t>
      </w:r>
      <w:r w:rsidRPr="00D91B4F">
        <w:rPr>
          <w:rFonts w:ascii="Arial" w:eastAsia="Times New Roman" w:hAnsi="Arial" w:cs="Arial"/>
          <w:color w:val="333333"/>
          <w:sz w:val="24"/>
          <w:szCs w:val="24"/>
          <w:lang w:eastAsia="ru-RU"/>
        </w:rPr>
        <w:t> </w:t>
      </w:r>
    </w:p>
    <w:p w14:paraId="59648A27"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b/>
          <w:bCs/>
          <w:sz w:val="28"/>
          <w:szCs w:val="28"/>
          <w:lang w:eastAsia="ru-RU"/>
        </w:rPr>
        <w:t>2.5 Критерии оценки выпускных практических квалификационных работ:</w:t>
      </w:r>
      <w:r w:rsidRPr="00D91B4F">
        <w:rPr>
          <w:rFonts w:ascii="Arial" w:eastAsia="Times New Roman" w:hAnsi="Arial" w:cs="Arial"/>
          <w:sz w:val="24"/>
          <w:szCs w:val="24"/>
          <w:lang w:eastAsia="ru-RU"/>
        </w:rPr>
        <w:t> </w:t>
      </w:r>
    </w:p>
    <w:p w14:paraId="0114ED56"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 оценка "5" (отлично) - </w:t>
      </w:r>
      <w:proofErr w:type="gramStart"/>
      <w:r w:rsidRPr="00D91B4F">
        <w:rPr>
          <w:rFonts w:eastAsia="Times New Roman"/>
          <w:sz w:val="28"/>
          <w:szCs w:val="28"/>
          <w:lang w:eastAsia="ru-RU"/>
        </w:rPr>
        <w:t>аттестуемый</w:t>
      </w:r>
      <w:proofErr w:type="gramEnd"/>
      <w:r w:rsidRPr="00D91B4F">
        <w:rPr>
          <w:rFonts w:eastAsia="Times New Roman"/>
          <w:sz w:val="28"/>
          <w:szCs w:val="28"/>
          <w:lang w:eastAsia="ru-RU"/>
        </w:rPr>
        <w:t xml:space="preserve"> уверенно и точно владеет приемами работ практического задания, соблюдает требования к качеству производимой работы, умело пользуется оборудованием, инструментами, рационально организует рабочее место, соблюдает требования безопасности труда;</w:t>
      </w:r>
    </w:p>
    <w:p w14:paraId="1AE1B6B0"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оценка "4" (хорошо) -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требования безопасности труда;</w:t>
      </w:r>
    </w:p>
    <w:p w14:paraId="602A4B7D"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оценка "3" (удовлетворительно) - ставится при недостаточном владении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w:t>
      </w:r>
    </w:p>
    <w:p w14:paraId="519EDFAD"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 оценка "2" (неудовлетворительно) – </w:t>
      </w:r>
      <w:proofErr w:type="gramStart"/>
      <w:r w:rsidRPr="00D91B4F">
        <w:rPr>
          <w:rFonts w:eastAsia="Times New Roman"/>
          <w:sz w:val="28"/>
          <w:szCs w:val="28"/>
          <w:lang w:eastAsia="ru-RU"/>
        </w:rPr>
        <w:t>аттестуемый</w:t>
      </w:r>
      <w:proofErr w:type="gramEnd"/>
      <w:r w:rsidRPr="00D91B4F">
        <w:rPr>
          <w:rFonts w:eastAsia="Times New Roman"/>
          <w:sz w:val="28"/>
          <w:szCs w:val="28"/>
          <w:lang w:eastAsia="ru-RU"/>
        </w:rPr>
        <w:t xml:space="preserve"> не умеет выполнять приемы работ практического задания, допускает серьезные ошибки в организации рабочего места, требования безопасности труда не соблюдаются.</w:t>
      </w:r>
      <w:r w:rsidRPr="00D91B4F">
        <w:rPr>
          <w:rFonts w:ascii="Arial" w:eastAsia="Times New Roman" w:hAnsi="Arial" w:cs="Arial"/>
          <w:color w:val="333333"/>
          <w:sz w:val="24"/>
          <w:szCs w:val="24"/>
          <w:lang w:eastAsia="ru-RU"/>
        </w:rPr>
        <w:t> </w:t>
      </w:r>
    </w:p>
    <w:p w14:paraId="56F7C929"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b/>
          <w:bCs/>
          <w:sz w:val="28"/>
          <w:szCs w:val="28"/>
          <w:lang w:eastAsia="ru-RU"/>
        </w:rPr>
        <w:t>2.6 Критерии оценки защиты выпускных квалификационных работ:</w:t>
      </w:r>
    </w:p>
    <w:p w14:paraId="7AED1783"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При определении оценки за защиту выпускной квалификационной работы учитываются:</w:t>
      </w:r>
    </w:p>
    <w:p w14:paraId="74ABF2D3"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доклад выпускника по каждому разделу выпускной квалификационной работы;</w:t>
      </w:r>
    </w:p>
    <w:p w14:paraId="038F7AC6"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отзыв руководителя;</w:t>
      </w:r>
    </w:p>
    <w:p w14:paraId="3265A39F"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ответы на дополнительные вопросы.</w:t>
      </w:r>
    </w:p>
    <w:p w14:paraId="0042CC41"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lastRenderedPageBreak/>
        <w:t>Результаты защиты определяются оценками «отлично», «хорошо», «удовлетворительно», «неудовлетворительно».</w:t>
      </w:r>
    </w:p>
    <w:p w14:paraId="1DA283A7"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 оценка "5" (отлично) выставляется за выпускную квалификационную работу, которая имеет положительные отзывы руководителя. При </w:t>
      </w:r>
      <w:proofErr w:type="spellStart"/>
      <w:r w:rsidRPr="00D91B4F">
        <w:rPr>
          <w:rFonts w:eastAsia="Times New Roman"/>
          <w:sz w:val="28"/>
          <w:szCs w:val="28"/>
          <w:lang w:eastAsia="ru-RU"/>
        </w:rPr>
        <w:t>еѐ</w:t>
      </w:r>
      <w:proofErr w:type="spellEnd"/>
      <w:r w:rsidRPr="00D91B4F">
        <w:rPr>
          <w:rFonts w:eastAsia="Times New Roman"/>
          <w:sz w:val="28"/>
          <w:szCs w:val="28"/>
          <w:lang w:eastAsia="ru-RU"/>
        </w:rPr>
        <w:t xml:space="preserve"> защите выпускник показывает глубокое знание вопросов темы, свободно оперирует понятиями, во время доклада использует презентацию, макеты, стены, легко отвечает на поставленные вопросы.</w:t>
      </w:r>
    </w:p>
    <w:p w14:paraId="7EA14D52"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 </w:t>
      </w:r>
      <w:proofErr w:type="gramStart"/>
      <w:r w:rsidRPr="00D91B4F">
        <w:rPr>
          <w:rFonts w:eastAsia="Times New Roman"/>
          <w:sz w:val="28"/>
          <w:szCs w:val="28"/>
          <w:lang w:eastAsia="ru-RU"/>
        </w:rPr>
        <w:t>о</w:t>
      </w:r>
      <w:proofErr w:type="gramEnd"/>
      <w:r w:rsidRPr="00D91B4F">
        <w:rPr>
          <w:rFonts w:eastAsia="Times New Roman"/>
          <w:sz w:val="28"/>
          <w:szCs w:val="28"/>
          <w:lang w:eastAsia="ru-RU"/>
        </w:rPr>
        <w:t xml:space="preserve">ценка "4" (хорошо) выставляется за выпускную квалификационную работу, которая имеет положительный отзыв руководителя. При </w:t>
      </w:r>
      <w:proofErr w:type="spellStart"/>
      <w:r w:rsidRPr="00D91B4F">
        <w:rPr>
          <w:rFonts w:eastAsia="Times New Roman"/>
          <w:sz w:val="28"/>
          <w:szCs w:val="28"/>
          <w:lang w:eastAsia="ru-RU"/>
        </w:rPr>
        <w:t>еѐ</w:t>
      </w:r>
      <w:proofErr w:type="spellEnd"/>
      <w:r w:rsidRPr="00D91B4F">
        <w:rPr>
          <w:rFonts w:eastAsia="Times New Roman"/>
          <w:sz w:val="28"/>
          <w:szCs w:val="28"/>
          <w:lang w:eastAsia="ru-RU"/>
        </w:rPr>
        <w:t xml:space="preserve"> защите выпускник показывает знания вопросов темы, оперирует терминами, понятиями, допускает незначительные ошибки в выступлении. Которые исправляет самостоятельно, во время доклада использует наглядные пособия, без особых затруднений отвечает на поставленные вопросы.</w:t>
      </w:r>
    </w:p>
    <w:p w14:paraId="0D203F19"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xml:space="preserve">- </w:t>
      </w:r>
      <w:proofErr w:type="gramStart"/>
      <w:r w:rsidRPr="00D91B4F">
        <w:rPr>
          <w:rFonts w:eastAsia="Times New Roman"/>
          <w:sz w:val="28"/>
          <w:szCs w:val="28"/>
          <w:lang w:eastAsia="ru-RU"/>
        </w:rPr>
        <w:t>о</w:t>
      </w:r>
      <w:proofErr w:type="gramEnd"/>
      <w:r w:rsidRPr="00D91B4F">
        <w:rPr>
          <w:rFonts w:eastAsia="Times New Roman"/>
          <w:sz w:val="28"/>
          <w:szCs w:val="28"/>
          <w:lang w:eastAsia="ru-RU"/>
        </w:rPr>
        <w:t xml:space="preserve">ценка "3" (удовлетворительно) выставляется за выпускную квалификационную работу, в отзывах руководителя которого имеются замечания по содержанию работы. При </w:t>
      </w:r>
      <w:proofErr w:type="spellStart"/>
      <w:r w:rsidRPr="00D91B4F">
        <w:rPr>
          <w:rFonts w:eastAsia="Times New Roman"/>
          <w:sz w:val="28"/>
          <w:szCs w:val="28"/>
          <w:lang w:eastAsia="ru-RU"/>
        </w:rPr>
        <w:t>еѐ</w:t>
      </w:r>
      <w:proofErr w:type="spellEnd"/>
      <w:r w:rsidRPr="00D91B4F">
        <w:rPr>
          <w:rFonts w:eastAsia="Times New Roman"/>
          <w:sz w:val="28"/>
          <w:szCs w:val="28"/>
          <w:lang w:eastAsia="ru-RU"/>
        </w:rPr>
        <w:t xml:space="preserve"> защите выпускник проявляет не уверенность, показывает слабое знание вопросов темы, допускает ошибки во время доклада, испытывает затруднения при их исправлении, не всегда дает исчерпывающие аргументированные ответы на заданные вопросы.</w:t>
      </w:r>
    </w:p>
    <w:p w14:paraId="292162BF" w14:textId="77777777" w:rsidR="00D91B4F" w:rsidRPr="00D91B4F" w:rsidRDefault="00D91B4F" w:rsidP="00D91B4F">
      <w:pPr>
        <w:shd w:val="clear" w:color="auto" w:fill="FFFFFF"/>
        <w:spacing w:after="0" w:line="360" w:lineRule="atLeast"/>
        <w:ind w:firstLine="709"/>
        <w:jc w:val="both"/>
        <w:rPr>
          <w:rFonts w:ascii="Arial" w:eastAsia="Times New Roman" w:hAnsi="Arial" w:cs="Arial"/>
          <w:color w:val="333333"/>
          <w:sz w:val="24"/>
          <w:szCs w:val="24"/>
          <w:lang w:eastAsia="ru-RU"/>
        </w:rPr>
      </w:pPr>
      <w:r w:rsidRPr="00D91B4F">
        <w:rPr>
          <w:rFonts w:eastAsia="Times New Roman"/>
          <w:sz w:val="28"/>
          <w:szCs w:val="28"/>
          <w:lang w:eastAsia="ru-RU"/>
        </w:rPr>
        <w:t>- оценка "2" (неудовлетворительно) выставляется за выпускную квалификационную работу, которая не отвечает требованиям, изложенным в методических указаниях. В отзывах руководителя имеются критические замечания. При защите работы выпускник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w:t>
      </w:r>
    </w:p>
    <w:p w14:paraId="299EE98C" w14:textId="77777777" w:rsidR="008D12DF" w:rsidRDefault="008D12DF"/>
    <w:sectPr w:rsidR="008D1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61CB"/>
    <w:multiLevelType w:val="hybridMultilevel"/>
    <w:tmpl w:val="1AFEF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433CB9"/>
    <w:multiLevelType w:val="hybridMultilevel"/>
    <w:tmpl w:val="1AFEF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03"/>
    <w:rsid w:val="0006080D"/>
    <w:rsid w:val="0042265D"/>
    <w:rsid w:val="00457BDA"/>
    <w:rsid w:val="00487A6A"/>
    <w:rsid w:val="00715103"/>
    <w:rsid w:val="00736962"/>
    <w:rsid w:val="008D12DF"/>
    <w:rsid w:val="00A651A7"/>
    <w:rsid w:val="00D91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91B4F"/>
    <w:pPr>
      <w:spacing w:before="100" w:beforeAutospacing="1" w:after="100" w:afterAutospacing="1" w:line="240" w:lineRule="auto"/>
      <w:outlineLvl w:val="1"/>
    </w:pPr>
    <w:rPr>
      <w:rFonts w:eastAsia="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1B4F"/>
    <w:rPr>
      <w:rFonts w:eastAsia="Times New Roman"/>
      <w:b/>
      <w:bCs/>
      <w:color w:val="auto"/>
      <w:sz w:val="36"/>
      <w:szCs w:val="36"/>
      <w:lang w:eastAsia="ru-RU"/>
    </w:rPr>
  </w:style>
  <w:style w:type="paragraph" w:styleId="a3">
    <w:name w:val="Normal (Web)"/>
    <w:basedOn w:val="a"/>
    <w:uiPriority w:val="99"/>
    <w:semiHidden/>
    <w:unhideWhenUsed/>
    <w:rsid w:val="00D91B4F"/>
    <w:pPr>
      <w:spacing w:before="100" w:beforeAutospacing="1" w:after="100" w:afterAutospacing="1" w:line="240" w:lineRule="auto"/>
    </w:pPr>
    <w:rPr>
      <w:rFonts w:eastAsia="Times New Roman"/>
      <w:color w:val="auto"/>
      <w:sz w:val="24"/>
      <w:szCs w:val="24"/>
      <w:lang w:eastAsia="ru-RU"/>
    </w:rPr>
  </w:style>
  <w:style w:type="character" w:styleId="a4">
    <w:name w:val="Strong"/>
    <w:basedOn w:val="a0"/>
    <w:uiPriority w:val="22"/>
    <w:qFormat/>
    <w:rsid w:val="00D91B4F"/>
    <w:rPr>
      <w:b/>
      <w:bCs/>
    </w:rPr>
  </w:style>
  <w:style w:type="paragraph" w:styleId="a5">
    <w:name w:val="List Paragraph"/>
    <w:basedOn w:val="a"/>
    <w:uiPriority w:val="34"/>
    <w:qFormat/>
    <w:rsid w:val="00736962"/>
    <w:pPr>
      <w:spacing w:after="200" w:line="276" w:lineRule="auto"/>
      <w:ind w:left="720"/>
      <w:contextualSpacing/>
    </w:pPr>
    <w:rPr>
      <w:rFonts w:asciiTheme="minorHAnsi" w:hAnsiTheme="minorHAnsi" w:cstheme="minorBidi"/>
      <w:color w:val="auto"/>
      <w:sz w:val="22"/>
      <w:szCs w:val="22"/>
    </w:rPr>
  </w:style>
  <w:style w:type="paragraph" w:styleId="a6">
    <w:name w:val="Balloon Text"/>
    <w:basedOn w:val="a"/>
    <w:link w:val="a7"/>
    <w:uiPriority w:val="99"/>
    <w:semiHidden/>
    <w:unhideWhenUsed/>
    <w:rsid w:val="00A651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651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91B4F"/>
    <w:pPr>
      <w:spacing w:before="100" w:beforeAutospacing="1" w:after="100" w:afterAutospacing="1" w:line="240" w:lineRule="auto"/>
      <w:outlineLvl w:val="1"/>
    </w:pPr>
    <w:rPr>
      <w:rFonts w:eastAsia="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1B4F"/>
    <w:rPr>
      <w:rFonts w:eastAsia="Times New Roman"/>
      <w:b/>
      <w:bCs/>
      <w:color w:val="auto"/>
      <w:sz w:val="36"/>
      <w:szCs w:val="36"/>
      <w:lang w:eastAsia="ru-RU"/>
    </w:rPr>
  </w:style>
  <w:style w:type="paragraph" w:styleId="a3">
    <w:name w:val="Normal (Web)"/>
    <w:basedOn w:val="a"/>
    <w:uiPriority w:val="99"/>
    <w:semiHidden/>
    <w:unhideWhenUsed/>
    <w:rsid w:val="00D91B4F"/>
    <w:pPr>
      <w:spacing w:before="100" w:beforeAutospacing="1" w:after="100" w:afterAutospacing="1" w:line="240" w:lineRule="auto"/>
    </w:pPr>
    <w:rPr>
      <w:rFonts w:eastAsia="Times New Roman"/>
      <w:color w:val="auto"/>
      <w:sz w:val="24"/>
      <w:szCs w:val="24"/>
      <w:lang w:eastAsia="ru-RU"/>
    </w:rPr>
  </w:style>
  <w:style w:type="character" w:styleId="a4">
    <w:name w:val="Strong"/>
    <w:basedOn w:val="a0"/>
    <w:uiPriority w:val="22"/>
    <w:qFormat/>
    <w:rsid w:val="00D91B4F"/>
    <w:rPr>
      <w:b/>
      <w:bCs/>
    </w:rPr>
  </w:style>
  <w:style w:type="paragraph" w:styleId="a5">
    <w:name w:val="List Paragraph"/>
    <w:basedOn w:val="a"/>
    <w:uiPriority w:val="34"/>
    <w:qFormat/>
    <w:rsid w:val="00736962"/>
    <w:pPr>
      <w:spacing w:after="200" w:line="276" w:lineRule="auto"/>
      <w:ind w:left="720"/>
      <w:contextualSpacing/>
    </w:pPr>
    <w:rPr>
      <w:rFonts w:asciiTheme="minorHAnsi" w:hAnsiTheme="minorHAnsi" w:cstheme="minorBidi"/>
      <w:color w:val="auto"/>
      <w:sz w:val="22"/>
      <w:szCs w:val="22"/>
    </w:rPr>
  </w:style>
  <w:style w:type="paragraph" w:styleId="a6">
    <w:name w:val="Balloon Text"/>
    <w:basedOn w:val="a"/>
    <w:link w:val="a7"/>
    <w:uiPriority w:val="99"/>
    <w:semiHidden/>
    <w:unhideWhenUsed/>
    <w:rsid w:val="00A651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65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68220">
      <w:bodyDiv w:val="1"/>
      <w:marLeft w:val="0"/>
      <w:marRight w:val="0"/>
      <w:marTop w:val="0"/>
      <w:marBottom w:val="0"/>
      <w:divBdr>
        <w:top w:val="none" w:sz="0" w:space="0" w:color="auto"/>
        <w:left w:val="none" w:sz="0" w:space="0" w:color="auto"/>
        <w:bottom w:val="none" w:sz="0" w:space="0" w:color="auto"/>
        <w:right w:val="none" w:sz="0" w:space="0" w:color="auto"/>
      </w:divBdr>
      <w:divsChild>
        <w:div w:id="1384400749">
          <w:marLeft w:val="0"/>
          <w:marRight w:val="0"/>
          <w:marTop w:val="0"/>
          <w:marBottom w:val="0"/>
          <w:divBdr>
            <w:top w:val="none" w:sz="0" w:space="0" w:color="auto"/>
            <w:left w:val="none" w:sz="0" w:space="0" w:color="auto"/>
            <w:bottom w:val="none" w:sz="0" w:space="0" w:color="auto"/>
            <w:right w:val="none" w:sz="0" w:space="0" w:color="auto"/>
          </w:divBdr>
        </w:div>
        <w:div w:id="163417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E20C-CC13-40C4-B865-25F8BDB5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3807</Words>
  <Characters>21706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Конюхов</dc:creator>
  <cp:keywords/>
  <dc:description/>
  <cp:lastModifiedBy>Dmitrii</cp:lastModifiedBy>
  <cp:revision>8</cp:revision>
  <cp:lastPrinted>2020-03-23T15:07:00Z</cp:lastPrinted>
  <dcterms:created xsi:type="dcterms:W3CDTF">2018-01-21T09:44:00Z</dcterms:created>
  <dcterms:modified xsi:type="dcterms:W3CDTF">2020-04-13T06:33:00Z</dcterms:modified>
</cp:coreProperties>
</file>