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5F8C">
        <w:rPr>
          <w:rFonts w:ascii="Times New Roman" w:hAnsi="Times New Roman"/>
          <w:sz w:val="32"/>
          <w:szCs w:val="32"/>
        </w:rPr>
        <w:t>Департамент образования Ярославской области</w:t>
      </w: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5F8C"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</w:t>
      </w: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5F8C">
        <w:rPr>
          <w:rFonts w:ascii="Times New Roman" w:hAnsi="Times New Roman"/>
          <w:sz w:val="32"/>
          <w:szCs w:val="32"/>
        </w:rPr>
        <w:t xml:space="preserve">учреждение Ярославской  области </w:t>
      </w: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5F8C">
        <w:rPr>
          <w:rFonts w:ascii="Times New Roman" w:hAnsi="Times New Roman"/>
          <w:sz w:val="32"/>
          <w:szCs w:val="32"/>
        </w:rPr>
        <w:t>Рыбинский транспортно-технологический колледж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b/>
          <w:bCs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5F8C">
        <w:rPr>
          <w:rFonts w:ascii="Times New Roman" w:hAnsi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35F8C">
        <w:rPr>
          <w:rFonts w:ascii="Times New Roman" w:hAnsi="Times New Roman"/>
          <w:b/>
          <w:bCs/>
          <w:sz w:val="32"/>
          <w:szCs w:val="32"/>
        </w:rPr>
        <w:t>«Эффективное поведение на рынке труда»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5F8C" w:rsidRPr="00A35F8C" w:rsidRDefault="00A35F8C" w:rsidP="00A35F8C">
      <w:pPr>
        <w:spacing w:after="0" w:line="24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A35F8C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8C" w:rsidRPr="00A35F8C" w:rsidRDefault="00A35F8C" w:rsidP="00A35F8C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A35F8C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8C" w:rsidRPr="00A35F8C" w:rsidRDefault="00A35F8C" w:rsidP="00A35F8C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35F8C">
        <w:rPr>
          <w:rFonts w:ascii="Times New Roman" w:hAnsi="Times New Roman"/>
          <w:i/>
          <w:iCs/>
          <w:sz w:val="24"/>
          <w:szCs w:val="24"/>
        </w:rPr>
        <w:t>26.01.06 Судоводитель – помощник механика маломерного судна</w:t>
      </w:r>
    </w:p>
    <w:p w:rsidR="00A35F8C" w:rsidRPr="00A35F8C" w:rsidRDefault="00A35F8C" w:rsidP="00A35F8C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F8C">
        <w:rPr>
          <w:rFonts w:ascii="Times New Roman" w:hAnsi="Times New Roman"/>
          <w:sz w:val="24"/>
          <w:szCs w:val="24"/>
        </w:rPr>
        <w:t xml:space="preserve"> </w:t>
      </w:r>
      <w:r w:rsidRPr="00A35F8C">
        <w:rPr>
          <w:rFonts w:ascii="Times New Roman" w:hAnsi="Times New Roman"/>
          <w:sz w:val="24"/>
          <w:szCs w:val="24"/>
        </w:rPr>
        <w:tab/>
      </w:r>
      <w:r w:rsidRPr="00A35F8C">
        <w:rPr>
          <w:rFonts w:ascii="Times New Roman" w:hAnsi="Times New Roman"/>
          <w:sz w:val="24"/>
          <w:szCs w:val="24"/>
        </w:rPr>
        <w:tab/>
      </w:r>
      <w:r w:rsidRPr="00A35F8C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  <w:r w:rsidRPr="00A35F8C">
        <w:rPr>
          <w:rFonts w:ascii="Times New Roman" w:hAnsi="Times New Roman"/>
        </w:rPr>
        <w:t xml:space="preserve">       </w:t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center"/>
        <w:rPr>
          <w:rFonts w:ascii="Times New Roman" w:hAnsi="Times New Roman"/>
        </w:rPr>
      </w:pPr>
    </w:p>
    <w:p w:rsidR="00A35F8C" w:rsidRPr="00A35F8C" w:rsidRDefault="00A35F8C" w:rsidP="00A35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ntStyle21"/>
          <w:sz w:val="28"/>
          <w:szCs w:val="28"/>
        </w:rPr>
        <w:br w:type="page"/>
      </w:r>
    </w:p>
    <w:p w:rsidR="00A35F8C" w:rsidRPr="00A35F8C" w:rsidRDefault="00A35F8C" w:rsidP="00A35F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-313055</wp:posOffset>
            </wp:positionV>
            <wp:extent cx="6401435" cy="895477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6" t="21501" r="12537" b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54" w:rsidRPr="00CC028F" w:rsidRDefault="00210C54" w:rsidP="00CC028F">
      <w:pPr>
        <w:rPr>
          <w:rFonts w:ascii="Times New Roman" w:hAnsi="Times New Roman"/>
          <w:sz w:val="24"/>
          <w:szCs w:val="24"/>
        </w:rPr>
        <w:sectPr w:rsidR="00210C54" w:rsidRPr="00CC028F" w:rsidSect="005A4621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0C54" w:rsidRPr="00CC028F" w:rsidRDefault="00210C54" w:rsidP="00CC028F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1. Паспорт комплекта контрольно-оценочных средств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1.1.Область применения</w:t>
      </w:r>
    </w:p>
    <w:p w:rsidR="00210C54" w:rsidRPr="00CC028F" w:rsidRDefault="00210C54" w:rsidP="00CC028F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 xml:space="preserve">Комплект контрольно-оценочных средств  предназначен для оценки результатов освоения учебной дисциплины </w:t>
      </w:r>
      <w:r w:rsidR="00A35F8C">
        <w:rPr>
          <w:rFonts w:ascii="Times New Roman" w:hAnsi="Times New Roman"/>
          <w:i/>
          <w:sz w:val="24"/>
          <w:szCs w:val="24"/>
        </w:rPr>
        <w:t>ОП.</w:t>
      </w:r>
      <w:r w:rsidR="00A7595C">
        <w:rPr>
          <w:rFonts w:ascii="Times New Roman" w:hAnsi="Times New Roman"/>
          <w:i/>
          <w:sz w:val="24"/>
          <w:szCs w:val="24"/>
        </w:rPr>
        <w:t>0</w:t>
      </w:r>
      <w:r w:rsidR="00A35F8C">
        <w:rPr>
          <w:rFonts w:ascii="Times New Roman" w:hAnsi="Times New Roman"/>
          <w:i/>
          <w:sz w:val="24"/>
          <w:szCs w:val="24"/>
        </w:rPr>
        <w:t>7</w:t>
      </w:r>
      <w:r w:rsidRPr="00CC028F">
        <w:rPr>
          <w:rFonts w:ascii="Times New Roman" w:hAnsi="Times New Roman"/>
          <w:i/>
          <w:sz w:val="24"/>
          <w:szCs w:val="24"/>
        </w:rPr>
        <w:t xml:space="preserve"> Эффективное поведение на рынке труда. </w:t>
      </w:r>
      <w:r w:rsidRPr="00CC028F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Pr="00CC028F">
        <w:rPr>
          <w:rFonts w:ascii="Times New Roman" w:hAnsi="Times New Roman"/>
          <w:i/>
          <w:sz w:val="24"/>
          <w:szCs w:val="24"/>
        </w:rPr>
        <w:t>дифференцированный</w:t>
      </w:r>
      <w:r w:rsidRPr="00CC028F">
        <w:rPr>
          <w:rFonts w:ascii="Times New Roman" w:hAnsi="Times New Roman"/>
          <w:sz w:val="24"/>
          <w:szCs w:val="24"/>
        </w:rPr>
        <w:t xml:space="preserve"> </w:t>
      </w:r>
      <w:r w:rsidRPr="00CC028F">
        <w:rPr>
          <w:rFonts w:ascii="Times New Roman" w:hAnsi="Times New Roman"/>
          <w:i/>
          <w:sz w:val="24"/>
          <w:szCs w:val="24"/>
        </w:rPr>
        <w:t>зачет.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знаний: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118"/>
        <w:gridCol w:w="3961"/>
        <w:gridCol w:w="4111"/>
      </w:tblGrid>
      <w:tr w:rsidR="00210C54" w:rsidRPr="00275415" w:rsidTr="00CC028F">
        <w:tc>
          <w:tcPr>
            <w:tcW w:w="7520" w:type="dxa"/>
            <w:gridSpan w:val="2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6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411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10C54" w:rsidRPr="00275415" w:rsidTr="00CC028F">
        <w:trPr>
          <w:trHeight w:val="269"/>
        </w:trPr>
        <w:tc>
          <w:tcPr>
            <w:tcW w:w="3402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8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6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C54" w:rsidRPr="00275415" w:rsidTr="00CC028F">
        <w:trPr>
          <w:trHeight w:val="163"/>
        </w:trPr>
        <w:tc>
          <w:tcPr>
            <w:tcW w:w="3402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У1 ориентироваться в ситуации на рынке труда</w:t>
            </w:r>
            <w:r w:rsidRPr="002754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У2 использовать различные источники информации в целях рассмотрения вариантов трудоустройства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У3 проводить оценку своей конкурентоспособности;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rStyle w:val="FontStyle44"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У4 проводить  анализ собственных профессиональных  целей и ценностей</w:t>
            </w: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З1 структура рынка труда,  современные тенденции российского и регионального рынка труда и рынка профессий</w:t>
            </w:r>
          </w:p>
          <w:p w:rsidR="00210C54" w:rsidRPr="00275415" w:rsidRDefault="00210C54" w:rsidP="00CC028F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>З2 ключевые составляющие конкурентоспособности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характеристика рынка труда, рынка профессий, конкурентоспособных качеств работника, 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определение своих сильных и слабых сторон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-анализ ситуации на рынке труда в отрасли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F22CC5">
              <w:rPr>
                <w:rFonts w:ascii="Times New Roman" w:hAnsi="Times New Roman"/>
                <w:sz w:val="24"/>
                <w:szCs w:val="24"/>
              </w:rPr>
              <w:t>ические занятия № 1, 2, 3, 4, 5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1,2,3,4,5,12,13,23,24,25,26,27,28,29,31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У5 составлять презентационные документы: профессиональное резюме, мини-резюме,  автобиографию,  сопроводительное письмо,</w:t>
            </w: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У6 подготовиться к   собеседованию при приеме на </w:t>
            </w: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З4 пути и способы поиска работы, их возможности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З3 целевое назначение, виды, структуру и 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 w:rsidRPr="00CC028F">
              <w:rPr>
                <w:bCs/>
                <w:sz w:val="24"/>
                <w:szCs w:val="24"/>
              </w:rPr>
              <w:t xml:space="preserve"> </w:t>
            </w:r>
            <w:r w:rsidRPr="00CC028F">
              <w:rPr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З5 требования к  подготовке и прохождению собеседования при приеме на работу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характеристика презентационных документов (резюме, автобиография, поисковое письмо)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составление презентационных документов в соответствии со структурой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 характеристика методов поиска работы, форм самопрезентации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определение правил, плана,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поиска работы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описание действий и диалога при общении по телефону, на собеседовании с работодателем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практические занятия №  6, 7, 8, 9, 10,11,12,13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,14, 15,16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6,7,8,9,10,11,12,13,14,33,34,35,36,37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>У7 анализировать свое поведение,  уметь подготовиться к первому рабочему дню,  первым дням и месяцам работы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bCs/>
                <w:sz w:val="24"/>
                <w:szCs w:val="24"/>
              </w:rPr>
              <w:t>З6 основные формы испытаний, используемых при приеме на работу</w:t>
            </w:r>
            <w:r w:rsidRPr="00CC028F">
              <w:rPr>
                <w:sz w:val="24"/>
                <w:szCs w:val="24"/>
              </w:rPr>
              <w:t xml:space="preserve"> 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З7 документы, необходимые работнику при приеме на работу;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З8 виды и способы адаптации на рабочем месте</w:t>
            </w:r>
          </w:p>
          <w:p w:rsidR="00210C54" w:rsidRPr="00CC028F" w:rsidRDefault="00210C54" w:rsidP="00CC0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10C54" w:rsidRPr="00275415" w:rsidRDefault="00210C54" w:rsidP="00CC028F">
            <w:pPr>
              <w:tabs>
                <w:tab w:val="left" w:pos="2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действий в случае предложения работы и адаптации на рабочем месте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-характеристика видов испытаний при приеме на работу, документов, при устройстве на работу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содержания трудового договора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-моделирование профессиональной карьеры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занятия № 1, 2, 3, 5, 10, 14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 16,17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 15,16,17,18,19,20,20,21,22,30,37,38,39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40,41,42,43,44,45,46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</w:tbl>
    <w:p w:rsidR="00210C54" w:rsidRPr="00CC028F" w:rsidRDefault="00210C54" w:rsidP="00CC02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10C54" w:rsidRPr="00CC028F" w:rsidSect="0065279F">
          <w:pgSz w:w="16838" w:h="11906" w:orient="landscape" w:code="9"/>
          <w:pgMar w:top="851" w:right="720" w:bottom="851" w:left="284" w:header="709" w:footer="709" w:gutter="0"/>
          <w:cols w:space="708"/>
          <w:docGrid w:linePitch="360"/>
        </w:sectPr>
      </w:pP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2. Оценка освоения учебной дисциплины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2.1.Задания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Инструкция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Структура аттестационных материалов: </w:t>
      </w:r>
      <w:r w:rsidRPr="00CC028F">
        <w:rPr>
          <w:rFonts w:ascii="Times New Roman" w:hAnsi="Times New Roman"/>
          <w:sz w:val="24"/>
          <w:szCs w:val="24"/>
        </w:rPr>
        <w:t xml:space="preserve">46 вопросов. </w:t>
      </w:r>
      <w:r w:rsidRPr="00CC028F">
        <w:rPr>
          <w:rFonts w:ascii="Times New Roman" w:hAnsi="Times New Roman"/>
          <w:b/>
          <w:sz w:val="24"/>
          <w:szCs w:val="24"/>
        </w:rPr>
        <w:t xml:space="preserve"> </w:t>
      </w:r>
      <w:r w:rsidRPr="00CC028F">
        <w:rPr>
          <w:rFonts w:ascii="Times New Roman" w:hAnsi="Times New Roman"/>
          <w:sz w:val="24"/>
          <w:szCs w:val="24"/>
        </w:rPr>
        <w:t xml:space="preserve">Задание для каждого студента является индивидуальным. Аттестуемый должен дать  правильный ответ на 1 вопрос. 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Количество студентов находящихся в аудитории одновременно – 8 человек;  время на подготовку – 10 минут;  время на ответ одного студента – 5-6 минут.</w:t>
      </w:r>
    </w:p>
    <w:p w:rsidR="00210C54" w:rsidRPr="00CC028F" w:rsidRDefault="00210C54" w:rsidP="00CC028F">
      <w:pPr>
        <w:jc w:val="center"/>
        <w:rPr>
          <w:rFonts w:ascii="Times New Roman" w:hAnsi="Times New Roman"/>
          <w:sz w:val="24"/>
          <w:szCs w:val="24"/>
        </w:rPr>
      </w:pP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отрасли экономики, в которых наблюдается спад производства и сокращается потребность в рабочих кадрах и специалистах.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работников слабо востребованных рынком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профессии, перспективные для трудоустройства.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Охарактеризуйте вакансии по рабочим профессиям на рынке труда г. Ярославля.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причины молодежной безработицы.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заключаются трудности поиска работы молодежью и подростками.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 преимущества молодых людей как потенциальных работников с точки зрения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причины отказа работодателя молодым людям в приеме на вакантное рабочее место.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причины отказа молодых людей от предлагаемого рабочего места.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факторы, препятствующие трудоустройству.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успешного поиска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Сформулируйте, какие качества личности кандидата на вакантное место могут привлечь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с какими трудностями поиска работы можете столкнуться лично вы.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методы поиска работы и дайте их характеристику.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этапы ведения телефонного разговора при поиске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своих действиях на «ярмарке вакансий».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Опишите свои действия при самопрезентации на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Составьте свое резюме. Проанализируйте его с позиций кадровой службы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Перечислите требования к составлению делового письма.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делового письма и оцените их с точки зрения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требования к составлению автобиографии.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автобиографии и оцените их с точки зрения кадровой службы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понятий «занятость», «подходящая работа», «безработные граждане», зафиксированные Законом РФ «О занятости населения в Российской Федерации».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функции государственных органов труда и занятости по социальной защите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действия органов труда и занятости в области профессионального обучения безработных и незанятых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каким категориям населения оказывают помощь центры профориентации и психологической поддержки.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заключается сущность работы, проводимой органами труда и занятости с подростками и молодежью.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общественных работ и назовите их основные виды.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какие виды профессионального образования могут способствовать повышению конкурентоспособности молодежи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населения, пользующиеся преимуществом при направлении на профессиональное обучение.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новых профессиях, пользующихся спросом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влияющие на принятие вами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ваши действия при принятии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позиции, которые необходимо зафиксировать, составляя резюме (автобиографию).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подготовке к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на чем может базироваться ваша уверенность занять вакантное рабочее место (должность).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возможные причины отказа от предлагаемого рабочего места (вакантной должности).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свои действия в случае предложения вам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Назовите документы, являющиеся основой при оформлении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в чем сущность и содержание трудового контракта.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причины прекращения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условия и сущность испытательного срока.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основные правила, выполнение которых позволит сохранить работу.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определяющие положение работника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трудности общения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поведения в коллективе.</w:t>
      </w:r>
    </w:p>
    <w:p w:rsidR="00210C54" w:rsidRPr="00CC028F" w:rsidRDefault="00210C54" w:rsidP="00CC028F">
      <w:pPr>
        <w:pStyle w:val="a8"/>
        <w:spacing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2.2. Критерии оценки 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«отлично»</w:t>
      </w:r>
      <w:r w:rsidRPr="00CC028F">
        <w:t> – студент безошибочно, логично, в полном объеме излагается теоретический материал, приводятся примеры, правильно используется экономическая терминология, без затруднений даются о</w:t>
      </w:r>
      <w:r>
        <w:t>тветы на дополнительные вопросы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«хорошо»</w:t>
      </w:r>
      <w:r w:rsidRPr="00CC028F">
        <w:t xml:space="preserve">  -  студент логично, но недостаточно в полном объеме излагается теоретический материал, приводятся примеры, правильно используется экономическая терминология, без особых затруднений даются ответы на дополнительные вопросы;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«удовлетворительно»</w:t>
      </w:r>
      <w:r w:rsidRPr="00CC028F">
        <w:t xml:space="preserve">  - студент испытывает затруднения при изложении теоретического материала, но исправляется при ответах на уточняющие вопросы, без серьезных затруднений отвечает на большую часть дополнительных вопросов, приводит примеры с использованием экономических терминов;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«неудовлетворительно»</w:t>
      </w:r>
      <w:r w:rsidRPr="00CC028F">
        <w:t> – студент испытывает затруднения при изложении учебного материала, при ответах на уточняющие вопросы не исправляется, путается или большая часть дополнительных вопросов остается без ответов, не приводит примеры.</w:t>
      </w:r>
    </w:p>
    <w:p w:rsidR="00210C54" w:rsidRPr="00CC028F" w:rsidRDefault="00210C54">
      <w:pPr>
        <w:rPr>
          <w:rFonts w:ascii="Times New Roman" w:hAnsi="Times New Roman"/>
          <w:sz w:val="24"/>
          <w:szCs w:val="24"/>
        </w:rPr>
      </w:pPr>
    </w:p>
    <w:sectPr w:rsidR="00210C54" w:rsidRPr="00CC028F" w:rsidSect="0017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DF" w:rsidRDefault="00A013DF" w:rsidP="00CC028F">
      <w:pPr>
        <w:spacing w:after="0" w:line="240" w:lineRule="auto"/>
      </w:pPr>
      <w:r>
        <w:separator/>
      </w:r>
    </w:p>
  </w:endnote>
  <w:endnote w:type="continuationSeparator" w:id="0">
    <w:p w:rsidR="00A013DF" w:rsidRDefault="00A013DF" w:rsidP="00C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54" w:rsidRPr="005658B2" w:rsidRDefault="00C6262E">
    <w:pPr>
      <w:pStyle w:val="a3"/>
      <w:jc w:val="right"/>
      <w:rPr>
        <w:rFonts w:ascii="Times New Roman" w:hAnsi="Times New Roman"/>
      </w:rPr>
    </w:pPr>
    <w:r w:rsidRPr="005658B2">
      <w:rPr>
        <w:rFonts w:ascii="Times New Roman" w:hAnsi="Times New Roman"/>
      </w:rPr>
      <w:fldChar w:fldCharType="begin"/>
    </w:r>
    <w:r w:rsidR="00210C54" w:rsidRPr="005658B2">
      <w:rPr>
        <w:rFonts w:ascii="Times New Roman" w:hAnsi="Times New Roman"/>
      </w:rPr>
      <w:instrText xml:space="preserve"> PAGE   \* MERGEFORMAT </w:instrText>
    </w:r>
    <w:r w:rsidRPr="005658B2">
      <w:rPr>
        <w:rFonts w:ascii="Times New Roman" w:hAnsi="Times New Roman"/>
      </w:rPr>
      <w:fldChar w:fldCharType="separate"/>
    </w:r>
    <w:r w:rsidR="00A35F8C">
      <w:rPr>
        <w:rFonts w:ascii="Times New Roman" w:hAnsi="Times New Roman"/>
        <w:noProof/>
      </w:rPr>
      <w:t>3</w:t>
    </w:r>
    <w:r w:rsidRPr="005658B2">
      <w:rPr>
        <w:rFonts w:ascii="Times New Roman" w:hAnsi="Times New Roman"/>
      </w:rPr>
      <w:fldChar w:fldCharType="end"/>
    </w:r>
  </w:p>
  <w:p w:rsidR="00210C54" w:rsidRDefault="00210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DF" w:rsidRDefault="00A013DF" w:rsidP="00CC028F">
      <w:pPr>
        <w:spacing w:after="0" w:line="240" w:lineRule="auto"/>
      </w:pPr>
      <w:r>
        <w:separator/>
      </w:r>
    </w:p>
  </w:footnote>
  <w:footnote w:type="continuationSeparator" w:id="0">
    <w:p w:rsidR="00A013DF" w:rsidRDefault="00A013DF" w:rsidP="00CC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855"/>
    <w:multiLevelType w:val="hybridMultilevel"/>
    <w:tmpl w:val="834C8B88"/>
    <w:lvl w:ilvl="0" w:tplc="C05AC90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7607"/>
    <w:multiLevelType w:val="multilevel"/>
    <w:tmpl w:val="6150C8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F"/>
    <w:rsid w:val="000C6DBF"/>
    <w:rsid w:val="00127966"/>
    <w:rsid w:val="00135C1E"/>
    <w:rsid w:val="00176852"/>
    <w:rsid w:val="00210C54"/>
    <w:rsid w:val="00275415"/>
    <w:rsid w:val="002E1618"/>
    <w:rsid w:val="00320A9A"/>
    <w:rsid w:val="00333862"/>
    <w:rsid w:val="003651D0"/>
    <w:rsid w:val="003A3A57"/>
    <w:rsid w:val="003C531A"/>
    <w:rsid w:val="00511FAD"/>
    <w:rsid w:val="005658B2"/>
    <w:rsid w:val="005A4621"/>
    <w:rsid w:val="0065279F"/>
    <w:rsid w:val="00680BF1"/>
    <w:rsid w:val="00754909"/>
    <w:rsid w:val="00760BD5"/>
    <w:rsid w:val="008823EA"/>
    <w:rsid w:val="00945AAB"/>
    <w:rsid w:val="00955ED0"/>
    <w:rsid w:val="00A013DF"/>
    <w:rsid w:val="00A35F8C"/>
    <w:rsid w:val="00A7595C"/>
    <w:rsid w:val="00B62D3F"/>
    <w:rsid w:val="00B64E06"/>
    <w:rsid w:val="00B8088E"/>
    <w:rsid w:val="00BA7D50"/>
    <w:rsid w:val="00BF11CD"/>
    <w:rsid w:val="00C6262E"/>
    <w:rsid w:val="00C80F00"/>
    <w:rsid w:val="00C86DD3"/>
    <w:rsid w:val="00CC028F"/>
    <w:rsid w:val="00CD77F6"/>
    <w:rsid w:val="00D21C0C"/>
    <w:rsid w:val="00E25CB6"/>
    <w:rsid w:val="00EA7A6B"/>
    <w:rsid w:val="00F22CC5"/>
    <w:rsid w:val="00F65693"/>
    <w:rsid w:val="00F85481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A35F8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A35F8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Груздева</dc:creator>
  <cp:lastModifiedBy>Dmitrii</cp:lastModifiedBy>
  <cp:revision>2</cp:revision>
  <dcterms:created xsi:type="dcterms:W3CDTF">2020-04-16T06:59:00Z</dcterms:created>
  <dcterms:modified xsi:type="dcterms:W3CDTF">2020-04-16T06:59:00Z</dcterms:modified>
</cp:coreProperties>
</file>