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E26498" w:rsidRPr="00E26498" w:rsidRDefault="00E26498" w:rsidP="00E26498">
      <w:pPr>
        <w:shd w:val="clear" w:color="auto" w:fill="FFFFFF"/>
        <w:spacing w:line="322" w:lineRule="exact"/>
        <w:ind w:right="5"/>
        <w:jc w:val="center"/>
        <w:rPr>
          <w:sz w:val="32"/>
          <w:szCs w:val="32"/>
        </w:rPr>
      </w:pPr>
      <w:r w:rsidRPr="00E26498">
        <w:rPr>
          <w:b/>
          <w:bCs/>
          <w:spacing w:val="-1"/>
          <w:sz w:val="32"/>
          <w:szCs w:val="32"/>
        </w:rPr>
        <w:t>об общем собрании работников и обучающихся</w:t>
      </w:r>
    </w:p>
    <w:p w:rsidR="007A53B1" w:rsidRPr="009A0E24" w:rsidRDefault="007A53B1" w:rsidP="009A0E24">
      <w:pPr>
        <w:jc w:val="center"/>
        <w:rPr>
          <w:b/>
          <w:bCs/>
          <w:color w:val="000000"/>
          <w:sz w:val="32"/>
          <w:szCs w:val="32"/>
        </w:rPr>
      </w:pPr>
      <w:r w:rsidRPr="009A0E24">
        <w:rPr>
          <w:rStyle w:val="a4"/>
          <w:color w:val="000000"/>
          <w:sz w:val="32"/>
          <w:szCs w:val="32"/>
        </w:rPr>
        <w:t xml:space="preserve">    ГПОУ ЯО Рыбинского транспортно-технологического колледжа</w:t>
      </w:r>
    </w:p>
    <w:p w:rsidR="007A53B1" w:rsidRPr="009A0E24" w:rsidRDefault="007A53B1" w:rsidP="009A0E24">
      <w:pPr>
        <w:jc w:val="both"/>
        <w:rPr>
          <w:sz w:val="32"/>
          <w:szCs w:val="32"/>
        </w:rPr>
      </w:pPr>
    </w:p>
    <w:p w:rsidR="007A53B1" w:rsidRPr="009A0E24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DF06F8" w:rsidRDefault="00DF06F8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AC513E" w:rsidP="00AC513E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E26498" w:rsidRPr="00E26498" w:rsidRDefault="00E26498" w:rsidP="00E26498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E26498">
        <w:rPr>
          <w:b/>
          <w:bCs/>
          <w:spacing w:val="-1"/>
          <w:sz w:val="24"/>
          <w:szCs w:val="24"/>
        </w:rPr>
        <w:t>об общем собрании работников и обучающихся</w:t>
      </w:r>
    </w:p>
    <w:p w:rsidR="00E26498" w:rsidRPr="00E26498" w:rsidRDefault="00E26498" w:rsidP="00E26498">
      <w:pPr>
        <w:jc w:val="center"/>
        <w:rPr>
          <w:b/>
          <w:bCs/>
          <w:color w:val="000000"/>
          <w:sz w:val="24"/>
          <w:szCs w:val="24"/>
        </w:rPr>
      </w:pPr>
      <w:r w:rsidRPr="00E26498">
        <w:rPr>
          <w:rStyle w:val="a4"/>
          <w:color w:val="000000"/>
          <w:sz w:val="24"/>
          <w:szCs w:val="24"/>
        </w:rPr>
        <w:t xml:space="preserve">    ГПОУ ЯО Рыбинского транспортно-технологического колледжа</w:t>
      </w: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E26498" w:rsidRDefault="00E26498" w:rsidP="00E26498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Общее положение</w:t>
      </w:r>
    </w:p>
    <w:p w:rsidR="00E26498" w:rsidRDefault="00E26498" w:rsidP="00E26498">
      <w:pPr>
        <w:shd w:val="clear" w:color="auto" w:fill="FFFFFF"/>
        <w:spacing w:line="322" w:lineRule="exact"/>
        <w:ind w:left="19"/>
        <w:jc w:val="center"/>
      </w:pPr>
    </w:p>
    <w:p w:rsidR="00E26498" w:rsidRDefault="00E26498" w:rsidP="00E26498">
      <w:pPr>
        <w:shd w:val="clear" w:color="auto" w:fill="FFFFFF"/>
        <w:spacing w:line="322" w:lineRule="exact"/>
        <w:ind w:left="1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Положение регламентирует деятельность органа самоуправления ГПОУ ЯО Рыбинского транспортно-технологического колледжа  (далее колледжа) - общего собрания работников и обучающихся (далее </w:t>
      </w:r>
      <w:r>
        <w:rPr>
          <w:spacing w:val="-1"/>
          <w:sz w:val="28"/>
          <w:szCs w:val="28"/>
        </w:rPr>
        <w:t xml:space="preserve">общее Собрание). Настоящее Положение принимается решением общего Собрания и утверждается директором колледжа. Изменения и дополнения в </w:t>
      </w:r>
      <w:r>
        <w:rPr>
          <w:spacing w:val="-2"/>
          <w:sz w:val="28"/>
          <w:szCs w:val="28"/>
        </w:rPr>
        <w:t xml:space="preserve">настоящее Положение вносятся после принятия решения общего Собрания и </w:t>
      </w:r>
      <w:r>
        <w:rPr>
          <w:sz w:val="28"/>
          <w:szCs w:val="28"/>
        </w:rPr>
        <w:t>утверждаются директором колледжа.</w:t>
      </w:r>
    </w:p>
    <w:p w:rsidR="00E26498" w:rsidRDefault="00E26498" w:rsidP="00E26498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Общее Собрание как высший коллегиальный представительный орган </w:t>
      </w:r>
      <w:r>
        <w:rPr>
          <w:sz w:val="28"/>
          <w:szCs w:val="28"/>
        </w:rPr>
        <w:t xml:space="preserve">управления колледжем является частью общественно-государственной системы управления колледжем, которая строится на принципах единоначалия и функционирует в целях реализации законного права </w:t>
      </w:r>
      <w:r>
        <w:rPr>
          <w:spacing w:val="-2"/>
          <w:sz w:val="28"/>
          <w:szCs w:val="28"/>
        </w:rPr>
        <w:t>работников колледжа и обучающихся на участие в управлении колледжем.</w:t>
      </w:r>
    </w:p>
    <w:p w:rsidR="00E26498" w:rsidRDefault="00E26498" w:rsidP="00E26498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 w:right="29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Общее Собрание проводится для принятия Устава, внесения изменений в него, избрания Совета колледжа, решения других вопросов, отнесённых к его </w:t>
      </w:r>
      <w:r>
        <w:rPr>
          <w:sz w:val="28"/>
          <w:szCs w:val="28"/>
        </w:rPr>
        <w:t>компетенции.</w:t>
      </w:r>
    </w:p>
    <w:p w:rsidR="00E26498" w:rsidRDefault="00E26498" w:rsidP="00E26498">
      <w:pPr>
        <w:numPr>
          <w:ilvl w:val="0"/>
          <w:numId w:val="15"/>
        </w:numPr>
        <w:shd w:val="clear" w:color="auto" w:fill="FFFFFF"/>
        <w:tabs>
          <w:tab w:val="left" w:pos="494"/>
        </w:tabs>
        <w:spacing w:line="322" w:lineRule="exact"/>
        <w:ind w:left="10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Общее Собрание работает в тесном контакте с руководством колледжа, Советом колледжа, педагогическим советом, родительской общественностью, молодёжным Советом, общественными организациями. </w:t>
      </w:r>
      <w:r>
        <w:rPr>
          <w:sz w:val="28"/>
          <w:szCs w:val="28"/>
        </w:rPr>
        <w:t xml:space="preserve">Нормативной основой деятельности общего Собрания являются: ФЗ-273 от </w:t>
      </w:r>
      <w:r>
        <w:rPr>
          <w:spacing w:val="-1"/>
          <w:sz w:val="28"/>
          <w:szCs w:val="28"/>
        </w:rPr>
        <w:t>29.12.2012 года «Об образовании в Российской Федерации», Трудовой кодекс Российской Федерации, Устав колледжа, настоящее Положение.</w:t>
      </w:r>
    </w:p>
    <w:p w:rsidR="00E26498" w:rsidRDefault="00E26498" w:rsidP="00E26498">
      <w:pPr>
        <w:shd w:val="clear" w:color="auto" w:fill="FFFFFF"/>
        <w:spacing w:before="317" w:line="322" w:lineRule="exact"/>
        <w:ind w:left="2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Состав общего Собрания</w:t>
      </w:r>
    </w:p>
    <w:p w:rsidR="00E26498" w:rsidRDefault="00E26498" w:rsidP="00E26498">
      <w:pPr>
        <w:shd w:val="clear" w:color="auto" w:fill="FFFFFF"/>
        <w:spacing w:before="317" w:line="322" w:lineRule="exact"/>
        <w:ind w:left="24"/>
        <w:jc w:val="center"/>
      </w:pPr>
    </w:p>
    <w:p w:rsidR="00E26498" w:rsidRDefault="00E26498" w:rsidP="00E26498">
      <w:pPr>
        <w:shd w:val="clear" w:color="auto" w:fill="FFFFFF"/>
        <w:spacing w:line="322" w:lineRule="exact"/>
        <w:ind w:left="139"/>
      </w:pPr>
      <w:r>
        <w:rPr>
          <w:spacing w:val="-1"/>
          <w:sz w:val="28"/>
          <w:szCs w:val="28"/>
        </w:rPr>
        <w:t>2.1. В состав общего Собрания входят работники и обучающиеся колледжа.</w:t>
      </w:r>
    </w:p>
    <w:p w:rsidR="00E26498" w:rsidRP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Участниками общего Собрания без их дополнительного избрания </w:t>
      </w:r>
      <w:r>
        <w:rPr>
          <w:spacing w:val="-1"/>
          <w:sz w:val="28"/>
          <w:szCs w:val="28"/>
        </w:rPr>
        <w:t xml:space="preserve">являются работники колледжа всех категорий и должностей, выполняющие </w:t>
      </w:r>
      <w:r>
        <w:rPr>
          <w:sz w:val="28"/>
          <w:szCs w:val="28"/>
        </w:rPr>
        <w:lastRenderedPageBreak/>
        <w:t xml:space="preserve">трудовые функции по основному месту работы в соответствии с трудовым договором, в том числе и на условиях неполного рабочего дня. В состав </w:t>
      </w:r>
      <w:r>
        <w:rPr>
          <w:spacing w:val="-2"/>
          <w:sz w:val="28"/>
          <w:szCs w:val="28"/>
        </w:rPr>
        <w:t xml:space="preserve">общего Собрания не входят работники, осуществляющие трудовые функции </w:t>
      </w:r>
      <w:r>
        <w:rPr>
          <w:spacing w:val="-1"/>
          <w:sz w:val="28"/>
          <w:szCs w:val="28"/>
        </w:rPr>
        <w:t>на условиях трудовых соглашений и по совместительству.</w:t>
      </w:r>
    </w:p>
    <w:p w:rsidR="00E26498" w:rsidRDefault="00E26498" w:rsidP="00E26498">
      <w:pPr>
        <w:shd w:val="clear" w:color="auto" w:fill="FFFFFF"/>
        <w:tabs>
          <w:tab w:val="left" w:pos="490"/>
        </w:tabs>
        <w:spacing w:line="322" w:lineRule="exact"/>
        <w:rPr>
          <w:spacing w:val="-1"/>
          <w:sz w:val="28"/>
          <w:szCs w:val="28"/>
        </w:rPr>
      </w:pPr>
    </w:p>
    <w:p w:rsidR="00E26498" w:rsidRDefault="00E26498" w:rsidP="00E26498">
      <w:pPr>
        <w:shd w:val="clear" w:color="auto" w:fill="FFFFFF"/>
        <w:tabs>
          <w:tab w:val="left" w:pos="490"/>
        </w:tabs>
        <w:spacing w:line="322" w:lineRule="exact"/>
        <w:rPr>
          <w:spacing w:val="-7"/>
          <w:sz w:val="28"/>
          <w:szCs w:val="28"/>
        </w:rPr>
      </w:pP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К участникам общего Собрания от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колледжа относятся лица, осваивающие основные общеобразовательные и профессиональные </w:t>
      </w:r>
      <w:r>
        <w:rPr>
          <w:spacing w:val="-2"/>
          <w:sz w:val="28"/>
          <w:szCs w:val="28"/>
        </w:rPr>
        <w:t xml:space="preserve">образовательные программы. Нормы представительства от различных групп </w:t>
      </w:r>
      <w:r>
        <w:rPr>
          <w:spacing w:val="-1"/>
          <w:sz w:val="28"/>
          <w:szCs w:val="28"/>
        </w:rPr>
        <w:t xml:space="preserve">обучающихся устанавливаются из расчёта один представитель от каждой </w:t>
      </w:r>
      <w:r>
        <w:rPr>
          <w:sz w:val="28"/>
          <w:szCs w:val="28"/>
        </w:rPr>
        <w:t>реализуемой в колледже специальности.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Кандидатуры от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для избрания делегатами в состав общего Собрания выдвигаются и обсуждаются на общем собрании </w:t>
      </w:r>
      <w:r>
        <w:rPr>
          <w:spacing w:val="-2"/>
          <w:sz w:val="28"/>
          <w:szCs w:val="28"/>
        </w:rPr>
        <w:t xml:space="preserve">молодёжного Совета. По каждой кандидатуре решение принимается путём </w:t>
      </w:r>
      <w:r>
        <w:rPr>
          <w:spacing w:val="-1"/>
          <w:sz w:val="28"/>
          <w:szCs w:val="28"/>
        </w:rPr>
        <w:t>открытого голосования простым большинством голосов.</w:t>
      </w:r>
    </w:p>
    <w:p w:rsidR="00E26498" w:rsidRP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490"/>
        </w:tabs>
        <w:spacing w:line="322" w:lineRule="exact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Итоги выборов делегатов оформляются протоколом, и передаются заместителю директора по учебно-воспитательной работе, который готовит </w:t>
      </w:r>
      <w:r>
        <w:rPr>
          <w:spacing w:val="-2"/>
          <w:sz w:val="28"/>
          <w:szCs w:val="28"/>
        </w:rPr>
        <w:t xml:space="preserve">проект приказа для утверждения состава делегатов от обучающихся в общем </w:t>
      </w:r>
      <w:r>
        <w:rPr>
          <w:spacing w:val="-1"/>
          <w:sz w:val="28"/>
          <w:szCs w:val="28"/>
        </w:rPr>
        <w:t xml:space="preserve">Собрании колледжа не позднее, чем за семь дней до начала первого общего </w:t>
      </w:r>
      <w:r>
        <w:rPr>
          <w:sz w:val="28"/>
          <w:szCs w:val="28"/>
        </w:rPr>
        <w:t>собрания в текущем году.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31" w:lineRule="exact"/>
        <w:ind w:left="1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Директор колледжа издаёт приказ </w:t>
      </w:r>
      <w:proofErr w:type="gramStart"/>
      <w:r>
        <w:rPr>
          <w:sz w:val="28"/>
          <w:szCs w:val="28"/>
        </w:rPr>
        <w:t xml:space="preserve">о списочном составе делегатов от </w:t>
      </w:r>
      <w:r>
        <w:rPr>
          <w:spacing w:val="-1"/>
          <w:sz w:val="28"/>
          <w:szCs w:val="28"/>
        </w:rPr>
        <w:t>обучающихся для участия в заседаниях общего Собрания в течение</w:t>
      </w:r>
      <w:proofErr w:type="gramEnd"/>
      <w:r>
        <w:rPr>
          <w:spacing w:val="-1"/>
          <w:sz w:val="28"/>
          <w:szCs w:val="28"/>
        </w:rPr>
        <w:t xml:space="preserve"> года не </w:t>
      </w:r>
      <w:r>
        <w:rPr>
          <w:sz w:val="28"/>
          <w:szCs w:val="28"/>
        </w:rPr>
        <w:t>позднее, чем за пять дней до начала первого общего Собрания в текущем году.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17" w:lineRule="exact"/>
        <w:ind w:left="1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Из числа членов общего Собрания избирается председатель, для </w:t>
      </w:r>
      <w:r>
        <w:rPr>
          <w:spacing w:val="-1"/>
          <w:sz w:val="28"/>
          <w:szCs w:val="28"/>
        </w:rPr>
        <w:t xml:space="preserve">его ведения. Решение по кандидатуре председателя принимается путём </w:t>
      </w:r>
      <w:r>
        <w:rPr>
          <w:spacing w:val="-2"/>
          <w:sz w:val="28"/>
          <w:szCs w:val="28"/>
        </w:rPr>
        <w:t xml:space="preserve">открытого голосования простым большинством голосов от фактического </w:t>
      </w:r>
      <w:r>
        <w:rPr>
          <w:sz w:val="28"/>
          <w:szCs w:val="28"/>
        </w:rPr>
        <w:t>числа участников общего Собрания.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17" w:lineRule="exact"/>
        <w:ind w:left="19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Из числа членов общего Собрания избирается секретарь, который ведет </w:t>
      </w:r>
      <w:r>
        <w:rPr>
          <w:sz w:val="28"/>
          <w:szCs w:val="28"/>
        </w:rPr>
        <w:t>протокол. Секретарь общего Собрания принимает участие в его работе на равных с другими работниками условиях.</w:t>
      </w:r>
    </w:p>
    <w:p w:rsidR="00E26498" w:rsidRDefault="00E26498" w:rsidP="00E26498">
      <w:pPr>
        <w:numPr>
          <w:ilvl w:val="0"/>
          <w:numId w:val="16"/>
        </w:numPr>
        <w:shd w:val="clear" w:color="auto" w:fill="FFFFFF"/>
        <w:tabs>
          <w:tab w:val="left" w:pos="509"/>
        </w:tabs>
        <w:spacing w:line="317" w:lineRule="exact"/>
        <w:ind w:left="19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общем Собрании по приглашению директора колледжа могут участвовать родители (законные представители) обучающихся, представители учредителя, органов управления образованием, местного </w:t>
      </w:r>
      <w:r>
        <w:rPr>
          <w:spacing w:val="-1"/>
          <w:sz w:val="28"/>
          <w:szCs w:val="28"/>
        </w:rPr>
        <w:t xml:space="preserve">самоуправления, исполнительной власти, общественности, профсоюзов, правоохранительных органов и других учреждений, взаимодействующих с </w:t>
      </w:r>
      <w:r>
        <w:rPr>
          <w:sz w:val="28"/>
          <w:szCs w:val="28"/>
        </w:rPr>
        <w:t>колледжем по вопросам образования и воспитания.</w:t>
      </w:r>
    </w:p>
    <w:p w:rsidR="00E26498" w:rsidRDefault="00E26498" w:rsidP="00E26498">
      <w:pPr>
        <w:rPr>
          <w:sz w:val="28"/>
          <w:szCs w:val="28"/>
        </w:rPr>
      </w:pPr>
    </w:p>
    <w:p w:rsidR="00E26498" w:rsidRDefault="00E26498" w:rsidP="00E26498">
      <w:pPr>
        <w:rPr>
          <w:sz w:val="28"/>
          <w:szCs w:val="28"/>
        </w:rPr>
      </w:pPr>
    </w:p>
    <w:p w:rsidR="00E26498" w:rsidRDefault="00E26498" w:rsidP="00E26498">
      <w:pPr>
        <w:shd w:val="clear" w:color="auto" w:fill="FFFFFF"/>
        <w:spacing w:before="317" w:line="322" w:lineRule="exact"/>
        <w:ind w:left="3317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 Задачи общего Собрания</w:t>
      </w:r>
    </w:p>
    <w:p w:rsidR="00E26498" w:rsidRDefault="00E26498" w:rsidP="00E26498">
      <w:pPr>
        <w:shd w:val="clear" w:color="auto" w:fill="FFFFFF"/>
        <w:spacing w:before="317" w:line="322" w:lineRule="exact"/>
        <w:ind w:left="3317"/>
      </w:pPr>
    </w:p>
    <w:p w:rsidR="00E26498" w:rsidRDefault="00E26498" w:rsidP="00E26498">
      <w:pPr>
        <w:shd w:val="clear" w:color="auto" w:fill="FFFFFF"/>
        <w:spacing w:line="322" w:lineRule="exact"/>
        <w:ind w:left="34"/>
      </w:pPr>
      <w:r>
        <w:rPr>
          <w:spacing w:val="-1"/>
          <w:sz w:val="28"/>
          <w:szCs w:val="28"/>
        </w:rPr>
        <w:t>3.1. Основными задачами общего Собрания являются:</w:t>
      </w:r>
    </w:p>
    <w:p w:rsidR="00E26498" w:rsidRDefault="00E26498" w:rsidP="00E26498">
      <w:pPr>
        <w:numPr>
          <w:ilvl w:val="0"/>
          <w:numId w:val="18"/>
        </w:numPr>
        <w:shd w:val="clear" w:color="auto" w:fill="FFFFFF"/>
        <w:tabs>
          <w:tab w:val="left" w:pos="187"/>
        </w:tabs>
        <w:spacing w:line="322" w:lineRule="exact"/>
        <w:ind w:left="19" w:right="538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защита законных прав и интересов всех участников образовательного </w:t>
      </w:r>
      <w:r>
        <w:rPr>
          <w:sz w:val="28"/>
          <w:szCs w:val="28"/>
        </w:rPr>
        <w:t>процесса;</w:t>
      </w:r>
    </w:p>
    <w:p w:rsidR="00E26498" w:rsidRDefault="00E26498" w:rsidP="00E26498">
      <w:pPr>
        <w:numPr>
          <w:ilvl w:val="0"/>
          <w:numId w:val="18"/>
        </w:numPr>
        <w:shd w:val="clear" w:color="auto" w:fill="FFFFFF"/>
        <w:tabs>
          <w:tab w:val="left" w:pos="187"/>
        </w:tabs>
        <w:spacing w:line="322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t>анализ деятельности колледжа и прогнозирование его развития;</w:t>
      </w:r>
    </w:p>
    <w:p w:rsidR="00E26498" w:rsidRDefault="00E26498" w:rsidP="00E26498">
      <w:pPr>
        <w:numPr>
          <w:ilvl w:val="0"/>
          <w:numId w:val="18"/>
        </w:numPr>
        <w:shd w:val="clear" w:color="auto" w:fill="FFFFFF"/>
        <w:tabs>
          <w:tab w:val="left" w:pos="187"/>
        </w:tabs>
        <w:spacing w:line="322" w:lineRule="exact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создание оптимальных условий для равноправного сотрудничества всех </w:t>
      </w:r>
      <w:r>
        <w:rPr>
          <w:sz w:val="28"/>
          <w:szCs w:val="28"/>
        </w:rPr>
        <w:t>участников образовательного процесса.</w:t>
      </w:r>
    </w:p>
    <w:p w:rsidR="00E26498" w:rsidRPr="00E26498" w:rsidRDefault="00E26498" w:rsidP="00E26498">
      <w:pPr>
        <w:rPr>
          <w:sz w:val="28"/>
          <w:szCs w:val="28"/>
        </w:rPr>
        <w:sectPr w:rsidR="00E26498" w:rsidRPr="00E26498">
          <w:pgSz w:w="11909" w:h="16834"/>
          <w:pgMar w:top="1169" w:right="993" w:bottom="360" w:left="1580" w:header="720" w:footer="720" w:gutter="0"/>
          <w:cols w:space="60"/>
          <w:noEndnote/>
        </w:sectPr>
      </w:pPr>
    </w:p>
    <w:p w:rsidR="00E26498" w:rsidRDefault="00E26498" w:rsidP="00E26498">
      <w:pPr>
        <w:shd w:val="clear" w:color="auto" w:fill="FFFFFF"/>
        <w:spacing w:before="336" w:line="317" w:lineRule="exact"/>
        <w:ind w:left="19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4. Функции общего Собрания</w:t>
      </w:r>
    </w:p>
    <w:p w:rsidR="00E26498" w:rsidRDefault="00E26498" w:rsidP="00E26498">
      <w:pPr>
        <w:shd w:val="clear" w:color="auto" w:fill="FFFFFF"/>
        <w:spacing w:before="336" w:line="317" w:lineRule="exact"/>
        <w:ind w:left="192"/>
        <w:jc w:val="center"/>
      </w:pPr>
    </w:p>
    <w:p w:rsidR="00E26498" w:rsidRDefault="00E26498" w:rsidP="00E26498">
      <w:pPr>
        <w:shd w:val="clear" w:color="auto" w:fill="FFFFFF"/>
        <w:tabs>
          <w:tab w:val="left" w:pos="504"/>
        </w:tabs>
        <w:spacing w:line="317" w:lineRule="exact"/>
        <w:ind w:left="10"/>
      </w:pPr>
      <w:r>
        <w:rPr>
          <w:spacing w:val="-5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Общее Собрание выполняет следующие функции: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before="5" w:line="317" w:lineRule="exact"/>
        <w:ind w:left="14" w:right="1075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Определяет основные направления развития колледжа, пути </w:t>
      </w:r>
      <w:r>
        <w:rPr>
          <w:spacing w:val="-1"/>
          <w:sz w:val="28"/>
          <w:szCs w:val="28"/>
        </w:rPr>
        <w:t>повышения качества образовательного процесса.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17" w:lineRule="exact"/>
        <w:ind w:left="14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Решает вопросы укрепления материально-технической базы колледжа, </w:t>
      </w:r>
      <w:r>
        <w:rPr>
          <w:spacing w:val="-1"/>
          <w:sz w:val="28"/>
          <w:szCs w:val="28"/>
        </w:rPr>
        <w:t>привлечения дополнительных финансовых и материальных средств.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17" w:lineRule="exact"/>
        <w:ind w:left="14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Рассматривает и принимает Устав колледжа и его изменения.</w:t>
      </w:r>
    </w:p>
    <w:p w:rsidR="00E26498" w:rsidRDefault="00E26498" w:rsidP="00E26498">
      <w:pPr>
        <w:numPr>
          <w:ilvl w:val="0"/>
          <w:numId w:val="19"/>
        </w:numPr>
        <w:shd w:val="clear" w:color="auto" w:fill="FFFFFF"/>
        <w:tabs>
          <w:tab w:val="left" w:pos="710"/>
        </w:tabs>
        <w:spacing w:line="317" w:lineRule="exact"/>
        <w:ind w:left="14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Избирает Совет колледжа, рассматривает и согласует положение о </w:t>
      </w:r>
      <w:r>
        <w:rPr>
          <w:sz w:val="28"/>
          <w:szCs w:val="28"/>
        </w:rPr>
        <w:t>Совете колледжа.</w:t>
      </w:r>
    </w:p>
    <w:p w:rsidR="00E26498" w:rsidRDefault="00E26498" w:rsidP="00E26498">
      <w:pPr>
        <w:shd w:val="clear" w:color="auto" w:fill="FFFFFF"/>
        <w:tabs>
          <w:tab w:val="left" w:pos="504"/>
        </w:tabs>
        <w:spacing w:before="5" w:line="317" w:lineRule="exact"/>
        <w:ind w:left="10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 перерыве между общими Собраниями общее руководство колледжем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осуществляет Совет колледжа.</w:t>
      </w:r>
    </w:p>
    <w:p w:rsidR="00E26498" w:rsidRDefault="00E26498" w:rsidP="00E26498">
      <w:pPr>
        <w:shd w:val="clear" w:color="auto" w:fill="FFFFFF"/>
        <w:spacing w:before="326" w:line="317" w:lineRule="exact"/>
        <w:ind w:left="15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5. Организация деятельности общего Собрания</w:t>
      </w:r>
    </w:p>
    <w:p w:rsidR="00E26498" w:rsidRDefault="00E26498" w:rsidP="00E26498">
      <w:pPr>
        <w:shd w:val="clear" w:color="auto" w:fill="FFFFFF"/>
        <w:spacing w:before="326" w:line="317" w:lineRule="exact"/>
        <w:ind w:left="154"/>
        <w:jc w:val="center"/>
      </w:pPr>
    </w:p>
    <w:p w:rsidR="00E26498" w:rsidRDefault="00E26498" w:rsidP="00E26498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317" w:lineRule="exact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Общее Собрание, как постоянно действующий коллегиальный орган </w:t>
      </w:r>
      <w:r>
        <w:rPr>
          <w:spacing w:val="-1"/>
          <w:sz w:val="28"/>
          <w:szCs w:val="28"/>
        </w:rPr>
        <w:t>управления колледжем, имеет бессрочный срок полномочий.</w:t>
      </w:r>
    </w:p>
    <w:p w:rsidR="00E26498" w:rsidRDefault="00E26498" w:rsidP="00E26498">
      <w:pPr>
        <w:numPr>
          <w:ilvl w:val="0"/>
          <w:numId w:val="20"/>
        </w:numPr>
        <w:shd w:val="clear" w:color="auto" w:fill="FFFFFF"/>
        <w:tabs>
          <w:tab w:val="left" w:pos="499"/>
        </w:tabs>
        <w:spacing w:line="317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Общее Собрание созывается не реже 1 раза в год.</w:t>
      </w:r>
    </w:p>
    <w:p w:rsidR="00E26498" w:rsidRDefault="00E26498" w:rsidP="00E26498">
      <w:pPr>
        <w:numPr>
          <w:ilvl w:val="0"/>
          <w:numId w:val="20"/>
        </w:numPr>
        <w:shd w:val="clear" w:color="auto" w:fill="FFFFFF"/>
        <w:tabs>
          <w:tab w:val="left" w:pos="499"/>
        </w:tabs>
        <w:spacing w:before="5" w:line="317" w:lineRule="exact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Общее Собрание считается правомочным, если в его работе приняли </w:t>
      </w:r>
      <w:r>
        <w:rPr>
          <w:sz w:val="28"/>
          <w:szCs w:val="28"/>
        </w:rPr>
        <w:t>участие не менее половины представителей обучающихся и не менее половины списочного состава его работников.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46" w:lineRule="exact"/>
        <w:ind w:left="19" w:right="538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Общее Собрание может быть проведено по инициативе директора </w:t>
      </w:r>
      <w:r>
        <w:rPr>
          <w:sz w:val="28"/>
          <w:szCs w:val="28"/>
        </w:rPr>
        <w:t>колледжа, Совета колледжа, учредителя.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22" w:lineRule="exact"/>
        <w:ind w:left="19" w:right="538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Решение общего Собрания считается принятым, если за него </w:t>
      </w:r>
      <w:r>
        <w:rPr>
          <w:spacing w:val="-1"/>
          <w:sz w:val="28"/>
          <w:szCs w:val="28"/>
        </w:rPr>
        <w:t xml:space="preserve">проголосовали более 50 (пятидесяти) процентов работников и </w:t>
      </w:r>
      <w:r>
        <w:rPr>
          <w:spacing w:val="-4"/>
          <w:sz w:val="28"/>
          <w:szCs w:val="28"/>
        </w:rPr>
        <w:t xml:space="preserve">представителей обучающихся, присутствующих на общем Собрании. При </w:t>
      </w:r>
      <w:r>
        <w:rPr>
          <w:spacing w:val="-1"/>
          <w:sz w:val="28"/>
          <w:szCs w:val="28"/>
        </w:rPr>
        <w:t xml:space="preserve">равном количестве голосов решающим является голос председателя. </w:t>
      </w:r>
      <w:r>
        <w:rPr>
          <w:sz w:val="28"/>
          <w:szCs w:val="28"/>
        </w:rPr>
        <w:t>Решения общего Собрания заносятся в протокол.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22" w:lineRule="exact"/>
        <w:ind w:left="1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Решения общего Собрания вступают в законную силу после их утверждения директором колледжа и становятся обязательными для </w:t>
      </w:r>
      <w:r>
        <w:rPr>
          <w:spacing w:val="-1"/>
          <w:sz w:val="28"/>
          <w:szCs w:val="28"/>
        </w:rPr>
        <w:t>исполнения всеми работниками и обучающимися колледжа. В остальных случаях решения общего Собрания имеют рекомендательный характер.</w:t>
      </w:r>
    </w:p>
    <w:p w:rsidR="00E26498" w:rsidRDefault="00E26498" w:rsidP="00E26498">
      <w:pPr>
        <w:numPr>
          <w:ilvl w:val="0"/>
          <w:numId w:val="21"/>
        </w:numPr>
        <w:shd w:val="clear" w:color="auto" w:fill="FFFFFF"/>
        <w:tabs>
          <w:tab w:val="left" w:pos="509"/>
        </w:tabs>
        <w:spacing w:line="322" w:lineRule="exact"/>
        <w:ind w:left="19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Директор колледжа вправе отклонить решение общего собрания, если оно противоречит действующему законодательству и/или принято с </w:t>
      </w:r>
      <w:r>
        <w:rPr>
          <w:sz w:val="28"/>
          <w:szCs w:val="28"/>
        </w:rPr>
        <w:t>нарушением настоящего Положения.</w:t>
      </w:r>
    </w:p>
    <w:p w:rsidR="00E26498" w:rsidRDefault="00E26498" w:rsidP="00E26498">
      <w:pPr>
        <w:shd w:val="clear" w:color="auto" w:fill="FFFFFF"/>
        <w:tabs>
          <w:tab w:val="left" w:pos="499"/>
        </w:tabs>
        <w:spacing w:before="5" w:line="317" w:lineRule="exact"/>
        <w:rPr>
          <w:spacing w:val="-8"/>
          <w:sz w:val="28"/>
          <w:szCs w:val="28"/>
        </w:rPr>
        <w:sectPr w:rsidR="00E26498">
          <w:pgSz w:w="11909" w:h="16834"/>
          <w:pgMar w:top="1176" w:right="1118" w:bottom="360" w:left="1609" w:header="720" w:footer="720" w:gutter="0"/>
          <w:cols w:space="60"/>
          <w:noEndnote/>
        </w:sectPr>
      </w:pPr>
    </w:p>
    <w:p w:rsidR="00E26498" w:rsidRDefault="00E26498" w:rsidP="00E26498">
      <w:pPr>
        <w:shd w:val="clear" w:color="auto" w:fill="FFFFFF"/>
        <w:spacing w:before="312" w:line="322" w:lineRule="exact"/>
        <w:ind w:left="9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6. Права общего Собрания</w:t>
      </w:r>
    </w:p>
    <w:p w:rsidR="00E26498" w:rsidRDefault="00E26498" w:rsidP="00E26498">
      <w:pPr>
        <w:shd w:val="clear" w:color="auto" w:fill="FFFFFF"/>
        <w:spacing w:before="312" w:line="322" w:lineRule="exact"/>
        <w:ind w:left="96"/>
        <w:jc w:val="center"/>
      </w:pPr>
    </w:p>
    <w:p w:rsidR="00E26498" w:rsidRDefault="00E26498" w:rsidP="00E26498">
      <w:pPr>
        <w:shd w:val="clear" w:color="auto" w:fill="FFFFFF"/>
        <w:spacing w:line="322" w:lineRule="exact"/>
        <w:ind w:left="24"/>
      </w:pPr>
      <w:r>
        <w:rPr>
          <w:spacing w:val="-1"/>
          <w:sz w:val="28"/>
          <w:szCs w:val="28"/>
        </w:rPr>
        <w:t>Члены общего Собрания имеют право: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Выносить вопросы на обсуждение общего Собрания, касающиеся </w:t>
      </w:r>
      <w:r>
        <w:rPr>
          <w:spacing w:val="-1"/>
          <w:sz w:val="28"/>
          <w:szCs w:val="28"/>
        </w:rPr>
        <w:t xml:space="preserve">деятельности и развития колледжа, и получать информацию о результатах их </w:t>
      </w:r>
      <w:r>
        <w:rPr>
          <w:sz w:val="28"/>
          <w:szCs w:val="28"/>
        </w:rPr>
        <w:t>рассмотрения.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 w:right="1075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Принимать участие в обсуждении и принятии Устава колледжа, </w:t>
      </w:r>
      <w:r>
        <w:rPr>
          <w:sz w:val="28"/>
          <w:szCs w:val="28"/>
        </w:rPr>
        <w:t>изменений в него.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 w:right="538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Давать разъяснения по вопросам деятельности общего Собрания </w:t>
      </w:r>
      <w:r>
        <w:rPr>
          <w:sz w:val="28"/>
          <w:szCs w:val="28"/>
        </w:rPr>
        <w:t>участникам образовательного процесса.</w:t>
      </w:r>
    </w:p>
    <w:p w:rsidR="00E26498" w:rsidRDefault="00E26498" w:rsidP="00E26498">
      <w:pPr>
        <w:numPr>
          <w:ilvl w:val="0"/>
          <w:numId w:val="22"/>
        </w:numPr>
        <w:shd w:val="clear" w:color="auto" w:fill="FFFFFF"/>
        <w:tabs>
          <w:tab w:val="left" w:pos="514"/>
        </w:tabs>
        <w:spacing w:line="322" w:lineRule="exact"/>
        <w:ind w:left="19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Избирать и быть избранными председателем общего Собрания.</w:t>
      </w:r>
    </w:p>
    <w:p w:rsidR="00E26498" w:rsidRDefault="00E26498" w:rsidP="00E26498">
      <w:pPr>
        <w:shd w:val="clear" w:color="auto" w:fill="FFFFFF"/>
        <w:spacing w:before="336" w:line="317" w:lineRule="exact"/>
        <w:ind w:left="7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 Ответственность общего Собрания</w:t>
      </w:r>
    </w:p>
    <w:p w:rsidR="00E26498" w:rsidRDefault="00E26498" w:rsidP="00E26498">
      <w:pPr>
        <w:shd w:val="clear" w:color="auto" w:fill="FFFFFF"/>
        <w:spacing w:before="336" w:line="317" w:lineRule="exact"/>
        <w:ind w:left="77"/>
        <w:jc w:val="center"/>
      </w:pPr>
    </w:p>
    <w:p w:rsidR="00E26498" w:rsidRDefault="00E26498" w:rsidP="00E26498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</w:rPr>
        <w:t xml:space="preserve">Общее собрание отвечает </w:t>
      </w:r>
      <w:proofErr w:type="gramStart"/>
      <w:r>
        <w:rPr>
          <w:spacing w:val="-1"/>
          <w:sz w:val="28"/>
          <w:szCs w:val="28"/>
        </w:rPr>
        <w:t>за</w:t>
      </w:r>
      <w:proofErr w:type="gramEnd"/>
      <w:r>
        <w:rPr>
          <w:spacing w:val="-1"/>
          <w:sz w:val="28"/>
          <w:szCs w:val="28"/>
        </w:rPr>
        <w:t>:</w:t>
      </w:r>
    </w:p>
    <w:p w:rsidR="00E26498" w:rsidRDefault="00E26498" w:rsidP="00E26498">
      <w:pPr>
        <w:numPr>
          <w:ilvl w:val="0"/>
          <w:numId w:val="23"/>
        </w:numPr>
        <w:shd w:val="clear" w:color="auto" w:fill="FFFFFF"/>
        <w:tabs>
          <w:tab w:val="left" w:pos="504"/>
        </w:tabs>
        <w:spacing w:line="317" w:lineRule="exact"/>
        <w:ind w:left="19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Принятие решений в пределах своей компетенции и в соответствии с </w:t>
      </w:r>
      <w:r>
        <w:rPr>
          <w:sz w:val="28"/>
          <w:szCs w:val="28"/>
        </w:rPr>
        <w:t>действующим законодательством в области образования.</w:t>
      </w:r>
    </w:p>
    <w:p w:rsidR="00E26498" w:rsidRDefault="00E26498" w:rsidP="00E26498">
      <w:pPr>
        <w:numPr>
          <w:ilvl w:val="0"/>
          <w:numId w:val="23"/>
        </w:numPr>
        <w:shd w:val="clear" w:color="auto" w:fill="FFFFFF"/>
        <w:tabs>
          <w:tab w:val="left" w:pos="504"/>
        </w:tabs>
        <w:spacing w:line="317" w:lineRule="exact"/>
        <w:ind w:left="19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Выполнение решений общего Собрания.</w:t>
      </w:r>
    </w:p>
    <w:p w:rsidR="00E26498" w:rsidRDefault="00E26498" w:rsidP="00E26498">
      <w:pPr>
        <w:shd w:val="clear" w:color="auto" w:fill="FFFFFF"/>
        <w:spacing w:before="322" w:line="317" w:lineRule="exact"/>
        <w:ind w:left="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8. Делопроизводство общего Собрания</w:t>
      </w:r>
    </w:p>
    <w:p w:rsidR="00E26498" w:rsidRDefault="00E26498" w:rsidP="00E26498">
      <w:pPr>
        <w:shd w:val="clear" w:color="auto" w:fill="FFFFFF"/>
        <w:spacing w:before="322" w:line="317" w:lineRule="exact"/>
        <w:ind w:left="67"/>
        <w:jc w:val="center"/>
      </w:pPr>
    </w:p>
    <w:p w:rsidR="00E26498" w:rsidRDefault="00E26498" w:rsidP="00E26498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317" w:lineRule="exact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Решения общего Собрания оформляются протоколами.</w:t>
      </w:r>
    </w:p>
    <w:p w:rsidR="00E26498" w:rsidRDefault="00E26498" w:rsidP="00E26498">
      <w:pPr>
        <w:numPr>
          <w:ilvl w:val="0"/>
          <w:numId w:val="24"/>
        </w:numPr>
        <w:shd w:val="clear" w:color="auto" w:fill="FFFFFF"/>
        <w:tabs>
          <w:tab w:val="left" w:pos="494"/>
        </w:tabs>
        <w:spacing w:before="5" w:line="317" w:lineRule="exact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Протоколы общего Собрания ведет секретарь общего Собрания. В </w:t>
      </w:r>
      <w:r>
        <w:rPr>
          <w:sz w:val="28"/>
          <w:szCs w:val="28"/>
        </w:rPr>
        <w:t xml:space="preserve">протоколе фиксируется дата проведения; количество присутствующих </w:t>
      </w:r>
      <w:r>
        <w:rPr>
          <w:spacing w:val="-1"/>
          <w:sz w:val="28"/>
          <w:szCs w:val="28"/>
        </w:rPr>
        <w:t xml:space="preserve">участников собрания; приглашённые (ФИО, должность); повестка дня; ход </w:t>
      </w:r>
      <w:r>
        <w:rPr>
          <w:spacing w:val="-2"/>
          <w:sz w:val="28"/>
          <w:szCs w:val="28"/>
        </w:rPr>
        <w:t xml:space="preserve">обсуждения вопросов; предложения, рекомендации и замечания участников </w:t>
      </w:r>
      <w:r>
        <w:rPr>
          <w:spacing w:val="-1"/>
          <w:sz w:val="28"/>
          <w:szCs w:val="28"/>
        </w:rPr>
        <w:t>собрания и приглашённых лиц; решение, ответственные за исполнение.</w:t>
      </w:r>
    </w:p>
    <w:p w:rsidR="00E26498" w:rsidRDefault="00E26498" w:rsidP="00E26498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317" w:lineRule="exact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Протоколы подписываются председателем и секретарём общего </w:t>
      </w:r>
      <w:r>
        <w:rPr>
          <w:spacing w:val="-1"/>
          <w:sz w:val="28"/>
          <w:szCs w:val="28"/>
        </w:rPr>
        <w:t xml:space="preserve">Собрания, нумеруются от начала календарного года, хранятся у председателя </w:t>
      </w:r>
      <w:r>
        <w:rPr>
          <w:sz w:val="28"/>
          <w:szCs w:val="28"/>
        </w:rPr>
        <w:t>общего Собрания.</w:t>
      </w:r>
    </w:p>
    <w:p w:rsidR="00A76DCE" w:rsidRDefault="00A76DCE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A76DCE" w:rsidRDefault="00A76DCE" w:rsidP="00A76DC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A76DCE" w:rsidRDefault="00A76DCE" w:rsidP="00A76DCE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A76DCE" w:rsidRDefault="00A76DCE" w:rsidP="00A76DCE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A76DCE" w:rsidRDefault="00A76DCE" w:rsidP="00A76DCE"/>
    <w:p w:rsidR="00A76DCE" w:rsidRDefault="00A76DCE" w:rsidP="00A76DCE"/>
    <w:p w:rsidR="00A76DCE" w:rsidRDefault="00A76DCE" w:rsidP="00A76DCE">
      <w:pPr>
        <w:ind w:firstLine="708"/>
      </w:pPr>
      <w:r>
        <w:t xml:space="preserve">Председатель совета колледжа  _________________                              </w:t>
      </w:r>
    </w:p>
    <w:p w:rsidR="00A76DCE" w:rsidRDefault="00A76DCE" w:rsidP="00A76DCE">
      <w:pPr>
        <w:ind w:firstLine="708"/>
      </w:pPr>
    </w:p>
    <w:p w:rsidR="00A76DCE" w:rsidRDefault="00A76DCE" w:rsidP="00A76DCE">
      <w:pPr>
        <w:ind w:firstLine="708"/>
      </w:pPr>
      <w:r>
        <w:t>Секретарь совета колледжа      __________________</w:t>
      </w:r>
    </w:p>
    <w:p w:rsidR="00A76DCE" w:rsidRDefault="00A76DCE" w:rsidP="00A76DCE"/>
    <w:p w:rsidR="007A53B1" w:rsidRPr="00A76DCE" w:rsidRDefault="007A53B1" w:rsidP="00A76DCE">
      <w:pPr>
        <w:rPr>
          <w:sz w:val="24"/>
          <w:szCs w:val="24"/>
        </w:rPr>
      </w:pPr>
    </w:p>
    <w:sectPr w:rsidR="007A53B1" w:rsidRPr="00A76DCE" w:rsidSect="00E26498">
      <w:pgSz w:w="11909" w:h="16834"/>
      <w:pgMar w:top="1440" w:right="907" w:bottom="360" w:left="16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62" w:rsidRDefault="00911262" w:rsidP="002406C2">
      <w:r>
        <w:separator/>
      </w:r>
    </w:p>
  </w:endnote>
  <w:endnote w:type="continuationSeparator" w:id="0">
    <w:p w:rsidR="00911262" w:rsidRDefault="00911262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62" w:rsidRDefault="00911262" w:rsidP="002406C2">
      <w:r>
        <w:separator/>
      </w:r>
    </w:p>
  </w:footnote>
  <w:footnote w:type="continuationSeparator" w:id="0">
    <w:p w:rsidR="00911262" w:rsidRDefault="00911262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4233BDD"/>
    <w:multiLevelType w:val="singleLevel"/>
    <w:tmpl w:val="B2701B72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DB4307C"/>
    <w:multiLevelType w:val="singleLevel"/>
    <w:tmpl w:val="7BEC92C6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>
    <w:nsid w:val="30DC2699"/>
    <w:multiLevelType w:val="singleLevel"/>
    <w:tmpl w:val="FCF25BCA"/>
    <w:lvl w:ilvl="0">
      <w:start w:val="1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4884C61"/>
    <w:multiLevelType w:val="singleLevel"/>
    <w:tmpl w:val="E8825818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4EB653D0"/>
    <w:multiLevelType w:val="singleLevel"/>
    <w:tmpl w:val="86FAC46A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62471B2F"/>
    <w:multiLevelType w:val="singleLevel"/>
    <w:tmpl w:val="01A67D9C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769B62B3"/>
    <w:multiLevelType w:val="singleLevel"/>
    <w:tmpl w:val="77B86946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  <w:num w:numId="17">
    <w:abstractNumId w:val="13"/>
    <w:lvlOverride w:ilvl="0">
      <w:lvl w:ilvl="0">
        <w:start w:val="6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"/>
  </w:num>
  <w:num w:numId="21">
    <w:abstractNumId w:val="2"/>
    <w:lvlOverride w:ilvl="0">
      <w:lvl w:ilvl="0">
        <w:start w:val="4"/>
        <w:numFmt w:val="decimal"/>
        <w:lvlText w:val="5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2406C2"/>
    <w:rsid w:val="00244730"/>
    <w:rsid w:val="00292EC4"/>
    <w:rsid w:val="002E3E36"/>
    <w:rsid w:val="00401A4E"/>
    <w:rsid w:val="005443E4"/>
    <w:rsid w:val="007A53B1"/>
    <w:rsid w:val="00905E8E"/>
    <w:rsid w:val="00911262"/>
    <w:rsid w:val="009A0E24"/>
    <w:rsid w:val="00A76DCE"/>
    <w:rsid w:val="00AC513E"/>
    <w:rsid w:val="00DE44C1"/>
    <w:rsid w:val="00DF06F8"/>
    <w:rsid w:val="00E26498"/>
    <w:rsid w:val="00E529D3"/>
    <w:rsid w:val="00ED72A8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0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06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2016-11-03T09:50:00Z</cp:lastPrinted>
  <dcterms:created xsi:type="dcterms:W3CDTF">2021-01-29T09:57:00Z</dcterms:created>
  <dcterms:modified xsi:type="dcterms:W3CDTF">2021-01-29T09:57:00Z</dcterms:modified>
</cp:coreProperties>
</file>