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F8" w:rsidRDefault="00504EF8" w:rsidP="00504EF8">
      <w:pPr>
        <w:pStyle w:val="a3"/>
        <w:jc w:val="center"/>
        <w:rPr>
          <w:b/>
          <w:color w:val="000000"/>
          <w:sz w:val="28"/>
          <w:szCs w:val="28"/>
        </w:rPr>
      </w:pPr>
      <w:r>
        <w:rPr>
          <w:b/>
          <w:color w:val="000000"/>
          <w:sz w:val="28"/>
          <w:szCs w:val="28"/>
        </w:rPr>
        <w:t xml:space="preserve">Государственное профессиональное образовательное учреждение Ярославской области </w:t>
      </w:r>
    </w:p>
    <w:p w:rsidR="00504EF8" w:rsidRDefault="00504EF8" w:rsidP="00504EF8">
      <w:pPr>
        <w:pStyle w:val="a3"/>
        <w:jc w:val="center"/>
        <w:rPr>
          <w:b/>
          <w:color w:val="000000"/>
          <w:sz w:val="28"/>
          <w:szCs w:val="28"/>
        </w:rPr>
      </w:pPr>
      <w:r>
        <w:rPr>
          <w:b/>
          <w:color w:val="000000"/>
          <w:sz w:val="28"/>
          <w:szCs w:val="28"/>
        </w:rPr>
        <w:t>Рыбинский транспортно-технологический колледж</w:t>
      </w:r>
    </w:p>
    <w:p w:rsidR="00504EF8" w:rsidRDefault="00504EF8" w:rsidP="00504EF8">
      <w:pPr>
        <w:pStyle w:val="a3"/>
        <w:spacing w:line="312" w:lineRule="auto"/>
        <w:jc w:val="center"/>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sz w:val="40"/>
          <w:szCs w:val="40"/>
        </w:rPr>
      </w:pPr>
    </w:p>
    <w:p w:rsidR="00504EF8" w:rsidRDefault="00504EF8" w:rsidP="00504EF8">
      <w:pPr>
        <w:jc w:val="center"/>
        <w:rPr>
          <w:b/>
          <w:sz w:val="32"/>
          <w:szCs w:val="32"/>
        </w:rPr>
      </w:pPr>
      <w:r w:rsidRPr="000025DE">
        <w:rPr>
          <w:b/>
          <w:sz w:val="32"/>
          <w:szCs w:val="32"/>
        </w:rPr>
        <w:t>ПОЛОЖЕНИЕ</w:t>
      </w:r>
    </w:p>
    <w:p w:rsidR="00504EF8" w:rsidRPr="000025DE" w:rsidRDefault="00504EF8" w:rsidP="00504EF8">
      <w:pPr>
        <w:jc w:val="center"/>
        <w:rPr>
          <w:b/>
          <w:sz w:val="32"/>
          <w:szCs w:val="32"/>
        </w:rPr>
      </w:pPr>
    </w:p>
    <w:p w:rsidR="00504EF8" w:rsidRPr="004D5A5D" w:rsidRDefault="00504EF8" w:rsidP="00504EF8">
      <w:pPr>
        <w:spacing w:after="0" w:line="240" w:lineRule="auto"/>
        <w:jc w:val="center"/>
        <w:rPr>
          <w:rFonts w:eastAsia="Times New Roman"/>
          <w:b/>
          <w:color w:val="333333"/>
          <w:sz w:val="28"/>
          <w:szCs w:val="28"/>
          <w:lang w:eastAsia="ru-RU"/>
        </w:rPr>
      </w:pPr>
      <w:r w:rsidRPr="00504EF8">
        <w:rPr>
          <w:rFonts w:eastAsia="Times New Roman"/>
          <w:b/>
          <w:bCs/>
          <w:color w:val="333333"/>
          <w:sz w:val="28"/>
          <w:szCs w:val="28"/>
          <w:lang w:eastAsia="ru-RU"/>
        </w:rPr>
        <w:t>о государственной итоговой аттестации выпускников</w:t>
      </w:r>
    </w:p>
    <w:p w:rsidR="00504EF8" w:rsidRPr="004D5A5D" w:rsidRDefault="00504EF8" w:rsidP="00504EF8">
      <w:pPr>
        <w:spacing w:after="0" w:line="240" w:lineRule="auto"/>
        <w:jc w:val="center"/>
        <w:rPr>
          <w:rFonts w:eastAsia="Times New Roman"/>
          <w:b/>
          <w:color w:val="333333"/>
          <w:sz w:val="28"/>
          <w:szCs w:val="28"/>
          <w:lang w:eastAsia="ru-RU"/>
        </w:rPr>
      </w:pPr>
      <w:r w:rsidRPr="00504EF8">
        <w:rPr>
          <w:rFonts w:eastAsia="Times New Roman"/>
          <w:b/>
          <w:bCs/>
          <w:color w:val="333333"/>
          <w:sz w:val="28"/>
          <w:szCs w:val="28"/>
          <w:lang w:eastAsia="ru-RU"/>
        </w:rPr>
        <w:t>государственного  профессионального образовательного учреждения Ярославской области Рыбинского транспортно-технологического колледжа</w:t>
      </w:r>
    </w:p>
    <w:p w:rsidR="00504EF8" w:rsidRPr="0018516F" w:rsidRDefault="00504EF8" w:rsidP="00504EF8">
      <w:pPr>
        <w:ind w:firstLine="720"/>
        <w:jc w:val="both"/>
        <w:rPr>
          <w:sz w:val="16"/>
          <w:szCs w:val="16"/>
        </w:rPr>
      </w:pPr>
    </w:p>
    <w:p w:rsidR="00504EF8" w:rsidRPr="00EE5C67" w:rsidRDefault="00504EF8" w:rsidP="00504EF8">
      <w:pPr>
        <w:spacing w:line="312" w:lineRule="auto"/>
        <w:rPr>
          <w:rFonts w:ascii="Calibri" w:hAnsi="Calibri"/>
          <w:color w:val="000000"/>
          <w:sz w:val="28"/>
          <w:szCs w:val="28"/>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504EF8" w:rsidP="00504EF8">
      <w:pPr>
        <w:pStyle w:val="a3"/>
        <w:spacing w:line="312" w:lineRule="auto"/>
        <w:rPr>
          <w:color w:val="000000"/>
        </w:rPr>
      </w:pPr>
    </w:p>
    <w:p w:rsidR="00504EF8" w:rsidRDefault="001050CF" w:rsidP="001050CF">
      <w:pPr>
        <w:jc w:val="right"/>
        <w:rPr>
          <w:b/>
        </w:rPr>
      </w:pPr>
      <w:r>
        <w:rPr>
          <w:noProof/>
          <w:lang w:eastAsia="ru-RU"/>
        </w:rPr>
        <w:lastRenderedPageBreak/>
        <w:drawing>
          <wp:inline distT="0" distB="0" distL="0" distR="0">
            <wp:extent cx="3019425" cy="1733374"/>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50620" t="16083" r="20279" b="61650"/>
                    <a:stretch>
                      <a:fillRect/>
                    </a:stretch>
                  </pic:blipFill>
                  <pic:spPr bwMode="auto">
                    <a:xfrm>
                      <a:off x="0" y="0"/>
                      <a:ext cx="3019425" cy="1733374"/>
                    </a:xfrm>
                    <a:prstGeom prst="rect">
                      <a:avLst/>
                    </a:prstGeom>
                    <a:noFill/>
                    <a:ln>
                      <a:noFill/>
                    </a:ln>
                  </pic:spPr>
                </pic:pic>
              </a:graphicData>
            </a:graphic>
          </wp:inline>
        </w:drawing>
      </w:r>
    </w:p>
    <w:p w:rsidR="00504EF8" w:rsidRDefault="00504EF8" w:rsidP="004D5A5D">
      <w:pPr>
        <w:spacing w:before="180" w:after="180" w:line="240" w:lineRule="auto"/>
        <w:jc w:val="center"/>
        <w:rPr>
          <w:rFonts w:eastAsia="Times New Roman"/>
          <w:b/>
          <w:bCs/>
          <w:color w:val="333333"/>
          <w:sz w:val="28"/>
          <w:szCs w:val="28"/>
          <w:lang w:eastAsia="ru-RU"/>
        </w:rPr>
      </w:pPr>
    </w:p>
    <w:p w:rsidR="004D5A5D" w:rsidRPr="004D5A5D" w:rsidRDefault="004D5A5D" w:rsidP="004D5A5D">
      <w:pPr>
        <w:spacing w:before="180" w:after="180" w:line="240" w:lineRule="auto"/>
        <w:jc w:val="center"/>
        <w:rPr>
          <w:rFonts w:eastAsia="Times New Roman"/>
          <w:color w:val="333333"/>
          <w:sz w:val="28"/>
          <w:szCs w:val="28"/>
          <w:lang w:eastAsia="ru-RU"/>
        </w:rPr>
      </w:pPr>
      <w:r w:rsidRPr="004D5A5D">
        <w:rPr>
          <w:rFonts w:eastAsia="Times New Roman"/>
          <w:b/>
          <w:bCs/>
          <w:color w:val="333333"/>
          <w:sz w:val="28"/>
          <w:szCs w:val="28"/>
          <w:lang w:eastAsia="ru-RU"/>
        </w:rPr>
        <w:t>ПОЛОЖЕ</w:t>
      </w:r>
      <w:bookmarkStart w:id="0" w:name="_GoBack"/>
      <w:bookmarkEnd w:id="0"/>
      <w:r w:rsidRPr="004D5A5D">
        <w:rPr>
          <w:rFonts w:eastAsia="Times New Roman"/>
          <w:b/>
          <w:bCs/>
          <w:color w:val="333333"/>
          <w:sz w:val="28"/>
          <w:szCs w:val="28"/>
          <w:lang w:eastAsia="ru-RU"/>
        </w:rPr>
        <w:t>НИЕ</w:t>
      </w:r>
    </w:p>
    <w:p w:rsidR="004D5A5D" w:rsidRPr="004D5A5D" w:rsidRDefault="004D5A5D" w:rsidP="004D5A5D">
      <w:pPr>
        <w:spacing w:before="180" w:after="180" w:line="240" w:lineRule="auto"/>
        <w:jc w:val="center"/>
        <w:rPr>
          <w:rFonts w:eastAsia="Times New Roman"/>
          <w:color w:val="333333"/>
          <w:sz w:val="28"/>
          <w:szCs w:val="28"/>
          <w:lang w:eastAsia="ru-RU"/>
        </w:rPr>
      </w:pPr>
      <w:r w:rsidRPr="004D5A5D">
        <w:rPr>
          <w:rFonts w:eastAsia="Times New Roman"/>
          <w:b/>
          <w:bCs/>
          <w:color w:val="333333"/>
          <w:sz w:val="28"/>
          <w:szCs w:val="28"/>
          <w:lang w:eastAsia="ru-RU"/>
        </w:rPr>
        <w:t>о государственной итоговой аттестации выпускников</w:t>
      </w:r>
    </w:p>
    <w:p w:rsidR="004D5A5D" w:rsidRPr="004D5A5D" w:rsidRDefault="004D5A5D" w:rsidP="004D5A5D">
      <w:pPr>
        <w:spacing w:before="180" w:after="180" w:line="240" w:lineRule="auto"/>
        <w:jc w:val="center"/>
        <w:rPr>
          <w:rFonts w:eastAsia="Times New Roman"/>
          <w:color w:val="333333"/>
          <w:sz w:val="28"/>
          <w:szCs w:val="28"/>
          <w:lang w:eastAsia="ru-RU"/>
        </w:rPr>
      </w:pPr>
      <w:r>
        <w:rPr>
          <w:rFonts w:eastAsia="Times New Roman"/>
          <w:b/>
          <w:bCs/>
          <w:color w:val="333333"/>
          <w:sz w:val="28"/>
          <w:szCs w:val="28"/>
          <w:lang w:eastAsia="ru-RU"/>
        </w:rPr>
        <w:t xml:space="preserve">государственного </w:t>
      </w:r>
      <w:r w:rsidRPr="004D5A5D">
        <w:rPr>
          <w:rFonts w:eastAsia="Times New Roman"/>
          <w:b/>
          <w:bCs/>
          <w:color w:val="333333"/>
          <w:sz w:val="28"/>
          <w:szCs w:val="28"/>
          <w:lang w:eastAsia="ru-RU"/>
        </w:rPr>
        <w:t xml:space="preserve"> профессионального обр</w:t>
      </w:r>
      <w:r>
        <w:rPr>
          <w:rFonts w:eastAsia="Times New Roman"/>
          <w:b/>
          <w:bCs/>
          <w:color w:val="333333"/>
          <w:sz w:val="28"/>
          <w:szCs w:val="28"/>
          <w:lang w:eastAsia="ru-RU"/>
        </w:rPr>
        <w:t>азовательного учреждения Ярославской области Рыбинского транспортно-технологического колледжа</w:t>
      </w:r>
    </w:p>
    <w:p w:rsidR="004D5A5D" w:rsidRDefault="004D5A5D" w:rsidP="004D5A5D">
      <w:pPr>
        <w:spacing w:before="180" w:after="180" w:line="240" w:lineRule="auto"/>
        <w:jc w:val="center"/>
        <w:rPr>
          <w:rFonts w:eastAsia="Times New Roman"/>
          <w:b/>
          <w:bCs/>
          <w:color w:val="333333"/>
          <w:sz w:val="28"/>
          <w:szCs w:val="28"/>
          <w:lang w:eastAsia="ru-RU"/>
        </w:rPr>
      </w:pPr>
      <w:r w:rsidRPr="004D5A5D">
        <w:rPr>
          <w:rFonts w:eastAsia="Times New Roman"/>
          <w:b/>
          <w:bCs/>
          <w:color w:val="333333"/>
          <w:sz w:val="28"/>
          <w:szCs w:val="28"/>
          <w:lang w:eastAsia="ru-RU"/>
        </w:rPr>
        <w:t> </w:t>
      </w:r>
    </w:p>
    <w:p w:rsidR="004D5A5D" w:rsidRPr="004D5A5D" w:rsidRDefault="004D5A5D" w:rsidP="004D5A5D">
      <w:pPr>
        <w:spacing w:before="180" w:after="180" w:line="240" w:lineRule="auto"/>
        <w:jc w:val="center"/>
        <w:rPr>
          <w:rFonts w:eastAsia="Times New Roman"/>
          <w:color w:val="333333"/>
          <w:sz w:val="28"/>
          <w:szCs w:val="28"/>
          <w:lang w:eastAsia="ru-RU"/>
        </w:rPr>
      </w:pPr>
    </w:p>
    <w:p w:rsidR="004D5A5D" w:rsidRPr="004D5A5D" w:rsidRDefault="004D5A5D" w:rsidP="004D5A5D">
      <w:pPr>
        <w:pStyle w:val="a6"/>
        <w:numPr>
          <w:ilvl w:val="0"/>
          <w:numId w:val="1"/>
        </w:numPr>
        <w:spacing w:before="180" w:after="180" w:line="240" w:lineRule="auto"/>
        <w:jc w:val="center"/>
        <w:rPr>
          <w:rFonts w:eastAsia="Times New Roman"/>
          <w:b/>
          <w:bCs/>
          <w:color w:val="333333"/>
          <w:sz w:val="28"/>
          <w:szCs w:val="28"/>
          <w:lang w:eastAsia="ru-RU"/>
        </w:rPr>
      </w:pPr>
      <w:r w:rsidRPr="004D5A5D">
        <w:rPr>
          <w:rFonts w:eastAsia="Times New Roman"/>
          <w:b/>
          <w:bCs/>
          <w:color w:val="333333"/>
          <w:sz w:val="28"/>
          <w:szCs w:val="28"/>
          <w:lang w:eastAsia="ru-RU"/>
        </w:rPr>
        <w:t>Общие положения</w:t>
      </w:r>
    </w:p>
    <w:p w:rsidR="004D5A5D" w:rsidRPr="004D5A5D" w:rsidRDefault="004D5A5D" w:rsidP="004D5A5D">
      <w:pPr>
        <w:pStyle w:val="a6"/>
        <w:spacing w:before="180" w:after="180" w:line="240" w:lineRule="auto"/>
        <w:rPr>
          <w:rFonts w:eastAsia="Times New Roman"/>
          <w:color w:val="333333"/>
          <w:sz w:val="28"/>
          <w:szCs w:val="28"/>
          <w:lang w:eastAsia="ru-RU"/>
        </w:rPr>
      </w:pP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1.1. </w:t>
      </w:r>
      <w:proofErr w:type="gramStart"/>
      <w:r w:rsidRPr="004D5A5D">
        <w:rPr>
          <w:rFonts w:eastAsia="Times New Roman"/>
          <w:color w:val="333333"/>
          <w:sz w:val="28"/>
          <w:szCs w:val="28"/>
          <w:lang w:eastAsia="ru-RU"/>
        </w:rPr>
        <w:t>Настоящее Положение о государственной итоговой аттестации выпускников (далее - Положен</w:t>
      </w:r>
      <w:r>
        <w:rPr>
          <w:rFonts w:eastAsia="Times New Roman"/>
          <w:color w:val="333333"/>
          <w:sz w:val="28"/>
          <w:szCs w:val="28"/>
          <w:lang w:eastAsia="ru-RU"/>
        </w:rPr>
        <w:t>ие) государственного</w:t>
      </w:r>
      <w:r w:rsidRPr="004D5A5D">
        <w:rPr>
          <w:rFonts w:eastAsia="Times New Roman"/>
          <w:color w:val="333333"/>
          <w:sz w:val="28"/>
          <w:szCs w:val="28"/>
          <w:lang w:eastAsia="ru-RU"/>
        </w:rPr>
        <w:t xml:space="preserve"> профессионального образ</w:t>
      </w:r>
      <w:r>
        <w:rPr>
          <w:rFonts w:eastAsia="Times New Roman"/>
          <w:color w:val="333333"/>
          <w:sz w:val="28"/>
          <w:szCs w:val="28"/>
          <w:lang w:eastAsia="ru-RU"/>
        </w:rPr>
        <w:t>овательного  учреждения  Ярославской области Рыбинского транспортно-технологического колледжа</w:t>
      </w:r>
      <w:r w:rsidRPr="004D5A5D">
        <w:rPr>
          <w:rFonts w:eastAsia="Times New Roman"/>
          <w:color w:val="333333"/>
          <w:sz w:val="28"/>
          <w:szCs w:val="28"/>
          <w:lang w:eastAsia="ru-RU"/>
        </w:rPr>
        <w:t>  (далее – колледж) содержит правила организации и проведения  государственной итоговой аттестации студентов, (далее - студенты, выпускники),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w:t>
      </w:r>
      <w:r>
        <w:rPr>
          <w:rFonts w:eastAsia="Times New Roman"/>
          <w:color w:val="333333"/>
          <w:sz w:val="28"/>
          <w:szCs w:val="28"/>
          <w:lang w:eastAsia="ru-RU"/>
        </w:rPr>
        <w:t>чих, служащих)</w:t>
      </w:r>
      <w:r w:rsidRPr="004D5A5D">
        <w:rPr>
          <w:rFonts w:eastAsia="Times New Roman"/>
          <w:color w:val="333333"/>
          <w:sz w:val="28"/>
          <w:szCs w:val="28"/>
          <w:lang w:eastAsia="ru-RU"/>
        </w:rPr>
        <w:t xml:space="preserve"> (далее - образовательные программы среднего профессионального образования), включая формы государственной итоговой аттестации</w:t>
      </w:r>
      <w:proofErr w:type="gramEnd"/>
      <w:r w:rsidRPr="004D5A5D">
        <w:rPr>
          <w:rFonts w:eastAsia="Times New Roman"/>
          <w:color w:val="333333"/>
          <w:sz w:val="28"/>
          <w:szCs w:val="28"/>
          <w:lang w:eastAsia="ru-RU"/>
        </w:rPr>
        <w:t xml:space="preserve">, </w:t>
      </w:r>
      <w:proofErr w:type="gramStart"/>
      <w:r w:rsidRPr="004D5A5D">
        <w:rPr>
          <w:rFonts w:eastAsia="Times New Roman"/>
          <w:color w:val="333333"/>
          <w:sz w:val="28"/>
          <w:szCs w:val="28"/>
          <w:lang w:eastAsia="ru-RU"/>
        </w:rPr>
        <w:t>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выпускников из числа лиц с ограниченными возможностями здоровья.</w:t>
      </w:r>
      <w:proofErr w:type="gramEnd"/>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1.2. Обеспечение проведения государственной итоговой аттестации по образовательным программам среднего профессионального образования осуществляется колледжем.</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lastRenderedPageBreak/>
        <w:t>1.3. Колледж  использует необходимые для организации образовательной деятельности средства при проведении государственной итоговой аттестации студентов.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1.4. 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4D5A5D" w:rsidRDefault="004D5A5D" w:rsidP="004D5A5D">
      <w:pPr>
        <w:spacing w:before="180" w:after="180" w:line="240" w:lineRule="auto"/>
        <w:rPr>
          <w:rFonts w:eastAsia="Times New Roman"/>
          <w:color w:val="333333"/>
          <w:sz w:val="28"/>
          <w:szCs w:val="28"/>
          <w:lang w:eastAsia="ru-RU"/>
        </w:rPr>
      </w:pPr>
    </w:p>
    <w:p w:rsidR="004D5A5D" w:rsidRPr="004D5A5D" w:rsidRDefault="004D5A5D" w:rsidP="004D5A5D">
      <w:pPr>
        <w:spacing w:before="180" w:after="180" w:line="240" w:lineRule="auto"/>
        <w:rPr>
          <w:rFonts w:eastAsia="Times New Roman"/>
          <w:color w:val="333333"/>
          <w:sz w:val="28"/>
          <w:szCs w:val="28"/>
          <w:lang w:eastAsia="ru-RU"/>
        </w:rPr>
      </w:pP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w:t>
      </w:r>
    </w:p>
    <w:p w:rsidR="004D5A5D" w:rsidRPr="004D5A5D" w:rsidRDefault="004D5A5D" w:rsidP="004D5A5D">
      <w:pPr>
        <w:spacing w:before="180" w:after="180" w:line="240" w:lineRule="auto"/>
        <w:jc w:val="center"/>
        <w:rPr>
          <w:rFonts w:eastAsia="Times New Roman"/>
          <w:color w:val="333333"/>
          <w:sz w:val="28"/>
          <w:szCs w:val="28"/>
          <w:lang w:eastAsia="ru-RU"/>
        </w:rPr>
      </w:pPr>
      <w:r w:rsidRPr="004D5A5D">
        <w:rPr>
          <w:rFonts w:eastAsia="Times New Roman"/>
          <w:b/>
          <w:bCs/>
          <w:color w:val="333333"/>
          <w:sz w:val="28"/>
          <w:szCs w:val="28"/>
          <w:lang w:eastAsia="ru-RU"/>
        </w:rPr>
        <w:t>2. Государственная экзаменационная комиссия</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2.1.В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в колледже.</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2.2. Основные функции государственной экзаменационной комиссии: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определение соответствия подготовки выпускника требованиям федерального государственного образовательного стандарта;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оценка уровня освоения профессиональных компетенций выпускником;</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принятие решения о присвоении квалификации (степени) по результатам государственной итоговой аттестации и выдаче выпускнику соответствующего диплома государственного образца о среднем профессиональном образовании;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разработка на основании результатов работы ГЭК рекомендаций, направленных на совершенствование подготовки специалистов.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2.3. Государственная экзаменационная комиссия формируется из преподавателей колледжа,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lastRenderedPageBreak/>
        <w:t>2.4. Состав государственной экзаменационной комиссии утверждается приказом директора колледжа, подготовленный заместите</w:t>
      </w:r>
      <w:r>
        <w:rPr>
          <w:rFonts w:eastAsia="Times New Roman"/>
          <w:color w:val="333333"/>
          <w:sz w:val="28"/>
          <w:szCs w:val="28"/>
          <w:lang w:eastAsia="ru-RU"/>
        </w:rPr>
        <w:t xml:space="preserve">лем директора по </w:t>
      </w:r>
      <w:proofErr w:type="gramStart"/>
      <w:r>
        <w:rPr>
          <w:rFonts w:eastAsia="Times New Roman"/>
          <w:color w:val="333333"/>
          <w:sz w:val="28"/>
          <w:szCs w:val="28"/>
          <w:lang w:eastAsia="ru-RU"/>
        </w:rPr>
        <w:t>УПР</w:t>
      </w:r>
      <w:proofErr w:type="gramEnd"/>
      <w:r w:rsidRPr="004D5A5D">
        <w:rPr>
          <w:rFonts w:eastAsia="Times New Roman"/>
          <w:color w:val="333333"/>
          <w:sz w:val="28"/>
          <w:szCs w:val="28"/>
          <w:lang w:eastAsia="ru-RU"/>
        </w:rPr>
        <w:t>  за один-два месяца до начала государственной итоговой аттестации.  </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2.5.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В его обязанности входит:</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ведение персонального учета присутствия членов комиссии на каждой защите согласно графику работы комиссии;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соблюдение рекомендаций и принятых стандартов при оформлении выпускных квалификационных работ;</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контроль наличия виз научного руководителя и дипломника на титульном листе каждой дипломной работы (подпись выпускника должна стоять также на последней странице текста работы;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обеспечение соблюдения процедуры защиты;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обсуждение присутствующими выпускной квалификационной работы;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объявление об окончании защиты;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после окончания защиты выпускных квалификационных работ или сдачи государственного экзамена участие в обсуждении итогов, принятии решения о выставлении оценок, подписание протоколов заседания комиссии и зачетных книжек студентов;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принятие решений о выдаче дипломов с отличием и рекомендацией.</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2.6.Председатель государственной экзаменационной комиссии утверждается не позднее 20 декабря текущего года на следующий календарный год (с 1 ян</w:t>
      </w:r>
      <w:r>
        <w:rPr>
          <w:rFonts w:eastAsia="Times New Roman"/>
          <w:color w:val="333333"/>
          <w:sz w:val="28"/>
          <w:szCs w:val="28"/>
          <w:lang w:eastAsia="ru-RU"/>
        </w:rPr>
        <w:t xml:space="preserve">варя по 31 декабря) Департаментом образования Ярославской области </w:t>
      </w:r>
      <w:r w:rsidRPr="004D5A5D">
        <w:rPr>
          <w:rFonts w:eastAsia="Times New Roman"/>
          <w:color w:val="333333"/>
          <w:sz w:val="28"/>
          <w:szCs w:val="28"/>
          <w:lang w:eastAsia="ru-RU"/>
        </w:rPr>
        <w:t>по  представл</w:t>
      </w:r>
      <w:r>
        <w:rPr>
          <w:rFonts w:eastAsia="Times New Roman"/>
          <w:color w:val="333333"/>
          <w:sz w:val="28"/>
          <w:szCs w:val="28"/>
          <w:lang w:eastAsia="ru-RU"/>
        </w:rPr>
        <w:t>ению колледжа</w:t>
      </w:r>
      <w:r w:rsidRPr="004D5A5D">
        <w:rPr>
          <w:rFonts w:eastAsia="Times New Roman"/>
          <w:color w:val="333333"/>
          <w:sz w:val="28"/>
          <w:szCs w:val="28"/>
          <w:lang w:eastAsia="ru-RU"/>
        </w:rPr>
        <w:t xml:space="preserve"> в соответствии с Приказом Министерства образования и науки Российской Федерации от 16.08.2013 №968.</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2.7.Председателем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lastRenderedPageBreak/>
        <w:t>- ведущих специалистов - представителей работодателей или их объединений по профилю подготовки выпускников.</w:t>
      </w:r>
    </w:p>
    <w:p w:rsid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2.8.Руководитель колледжа является заместителем председателя государственной экзаменационной комиссии. В случае создания в колледже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колледжа или педагогических работников, имеющих высшую квалификационную категорию.</w:t>
      </w:r>
    </w:p>
    <w:p w:rsidR="004D5A5D" w:rsidRPr="004D5A5D" w:rsidRDefault="004D5A5D" w:rsidP="004D5A5D">
      <w:pPr>
        <w:spacing w:before="180" w:after="180" w:line="240" w:lineRule="auto"/>
        <w:rPr>
          <w:rFonts w:eastAsia="Times New Roman"/>
          <w:color w:val="333333"/>
          <w:sz w:val="28"/>
          <w:szCs w:val="28"/>
          <w:lang w:eastAsia="ru-RU"/>
        </w:rPr>
      </w:pP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2.9. Государственная экзаменационная комиссия действует в течение одного календарного года.</w:t>
      </w:r>
    </w:p>
    <w:p w:rsidR="004D5A5D" w:rsidRPr="004D5A5D" w:rsidRDefault="004D5A5D" w:rsidP="004D5A5D">
      <w:pPr>
        <w:spacing w:before="150" w:after="0" w:line="324" w:lineRule="atLeast"/>
        <w:jc w:val="center"/>
        <w:outlineLvl w:val="3"/>
        <w:rPr>
          <w:rFonts w:eastAsia="Times New Roman"/>
          <w:b/>
          <w:color w:val="575757"/>
          <w:sz w:val="28"/>
          <w:szCs w:val="28"/>
          <w:lang w:eastAsia="ru-RU"/>
        </w:rPr>
      </w:pPr>
      <w:r w:rsidRPr="004D5A5D">
        <w:rPr>
          <w:rFonts w:eastAsia="Times New Roman"/>
          <w:b/>
          <w:color w:val="575757"/>
          <w:sz w:val="28"/>
          <w:szCs w:val="28"/>
          <w:lang w:eastAsia="ru-RU"/>
        </w:rPr>
        <w:t>3.Формы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3.1. Формами государственной итоговой аттестации по образовательным программам среднего профессионального образования являются:</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защита выпускной квалификационной работы;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междисциплинарный экзамен (вводится в зависимости от программы подготовки студентов).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3.2.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3.3.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выпускная практическая квалификационная работа и письменная экзаменационная работа - для выпускников, осваивающих программы подготовки квал</w:t>
      </w:r>
      <w:r w:rsidR="007676E0">
        <w:rPr>
          <w:rFonts w:eastAsia="Times New Roman"/>
          <w:color w:val="333333"/>
          <w:sz w:val="28"/>
          <w:szCs w:val="28"/>
          <w:lang w:eastAsia="ru-RU"/>
        </w:rPr>
        <w:t>ифицированных рабочих, служащих.</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3.4. 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Для подготовки выпускной квалификационной работы студенту назначается руководитель и, при необходимости, консультанты.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lastRenderedPageBreak/>
        <w:t>Закрепление за студентами тем выпускных квалификационных работ, назначение руководителей и консультантов осуществляется приказом директора колледжа.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3.5. Междисциплинарный экзамен определяет уровень освоения студентом материала, предусмотренного учебным планом, и охватывает минимальное содержание знаний междисциплинарных курсов профессиональных модулей, установленное соответствующим федеральным государственным образовательным стандартом среднего профессионального образования. Количество дисциплин входящий в междисциплинарный экзамен определяется на заседании кафедры и утверждается заместителем директора по учебной работе.</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3.6. Программа государственной итоговой аттестации, требования к выпускным квалификационным работам, а также критерии оценки знаний утверждаются  приказом директора  после их обсуждения на заседании педагогического совета колледжа с участием председателей государственных экзаменационных комиссий.</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3.7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w:t>
      </w:r>
    </w:p>
    <w:p w:rsidR="004D5A5D" w:rsidRPr="004D5A5D" w:rsidRDefault="004D5A5D" w:rsidP="004D5A5D">
      <w:pPr>
        <w:spacing w:before="150" w:after="0" w:line="324" w:lineRule="atLeast"/>
        <w:jc w:val="center"/>
        <w:outlineLvl w:val="3"/>
        <w:rPr>
          <w:rFonts w:eastAsia="Times New Roman"/>
          <w:b/>
          <w:color w:val="575757"/>
          <w:sz w:val="28"/>
          <w:szCs w:val="28"/>
          <w:lang w:eastAsia="ru-RU"/>
        </w:rPr>
      </w:pPr>
      <w:r w:rsidRPr="004D5A5D">
        <w:rPr>
          <w:rFonts w:eastAsia="Times New Roman"/>
          <w:b/>
          <w:color w:val="575757"/>
          <w:sz w:val="28"/>
          <w:szCs w:val="28"/>
          <w:lang w:eastAsia="ru-RU"/>
        </w:rPr>
        <w:t>4. Порядок проведения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4.1.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4.2. Программа государственной итоговой аттестации, требования к выпускным квалификационным работам, а также критерии оценки знаний, утвержденные приказом директора колледжа, доводятся до сведения студентов, не </w:t>
      </w:r>
      <w:proofErr w:type="gramStart"/>
      <w:r w:rsidRPr="004D5A5D">
        <w:rPr>
          <w:rFonts w:eastAsia="Times New Roman"/>
          <w:color w:val="333333"/>
          <w:sz w:val="28"/>
          <w:szCs w:val="28"/>
          <w:lang w:eastAsia="ru-RU"/>
        </w:rPr>
        <w:t>позднее</w:t>
      </w:r>
      <w:proofErr w:type="gramEnd"/>
      <w:r w:rsidRPr="004D5A5D">
        <w:rPr>
          <w:rFonts w:eastAsia="Times New Roman"/>
          <w:color w:val="333333"/>
          <w:sz w:val="28"/>
          <w:szCs w:val="28"/>
          <w:lang w:eastAsia="ru-RU"/>
        </w:rPr>
        <w:t xml:space="preserve"> чем за шесть месяцев до начала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proofErr w:type="spellStart"/>
      <w:proofErr w:type="gramStart"/>
      <w:r w:rsidRPr="004D5A5D">
        <w:rPr>
          <w:rFonts w:eastAsia="Times New Roman"/>
          <w:color w:val="333333"/>
          <w:sz w:val="28"/>
          <w:szCs w:val="28"/>
          <w:lang w:eastAsia="ru-RU"/>
        </w:rPr>
        <w:t>Общеколледжное</w:t>
      </w:r>
      <w:proofErr w:type="spellEnd"/>
      <w:r w:rsidRPr="004D5A5D">
        <w:rPr>
          <w:rFonts w:eastAsia="Times New Roman"/>
          <w:color w:val="333333"/>
          <w:sz w:val="28"/>
          <w:szCs w:val="28"/>
          <w:lang w:eastAsia="ru-RU"/>
        </w:rPr>
        <w:t xml:space="preserve"> расписание итоговой государственной аттестации готовит заведующий учебно</w:t>
      </w:r>
      <w:r w:rsidR="007676E0">
        <w:rPr>
          <w:rFonts w:eastAsia="Times New Roman"/>
          <w:color w:val="333333"/>
          <w:sz w:val="28"/>
          <w:szCs w:val="28"/>
          <w:lang w:eastAsia="ru-RU"/>
        </w:rPr>
        <w:t xml:space="preserve">й частью не позднее чем,  за </w:t>
      </w:r>
      <w:r w:rsidRPr="004D5A5D">
        <w:rPr>
          <w:rFonts w:eastAsia="Times New Roman"/>
          <w:color w:val="333333"/>
          <w:sz w:val="28"/>
          <w:szCs w:val="28"/>
          <w:lang w:eastAsia="ru-RU"/>
        </w:rPr>
        <w:t xml:space="preserve"> месяца до начала итоговой государственной аттестации выпускников на основании учебных планов образовательных программ среднего профессионального образования. </w:t>
      </w:r>
      <w:proofErr w:type="gramEnd"/>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На основании  </w:t>
      </w:r>
      <w:proofErr w:type="spellStart"/>
      <w:r w:rsidRPr="004D5A5D">
        <w:rPr>
          <w:rFonts w:eastAsia="Times New Roman"/>
          <w:color w:val="333333"/>
          <w:sz w:val="28"/>
          <w:szCs w:val="28"/>
          <w:lang w:eastAsia="ru-RU"/>
        </w:rPr>
        <w:t>общеколледжного</w:t>
      </w:r>
      <w:proofErr w:type="spellEnd"/>
      <w:r w:rsidRPr="004D5A5D">
        <w:rPr>
          <w:rFonts w:eastAsia="Times New Roman"/>
          <w:color w:val="333333"/>
          <w:sz w:val="28"/>
          <w:szCs w:val="28"/>
          <w:lang w:eastAsia="ru-RU"/>
        </w:rPr>
        <w:t xml:space="preserve"> расписания итоговой государственной аттестации выпускников за один месяц до начала государственной итоговой аттестации  заместит</w:t>
      </w:r>
      <w:r w:rsidR="007676E0">
        <w:rPr>
          <w:rFonts w:eastAsia="Times New Roman"/>
          <w:color w:val="333333"/>
          <w:sz w:val="28"/>
          <w:szCs w:val="28"/>
          <w:lang w:eastAsia="ru-RU"/>
        </w:rPr>
        <w:t xml:space="preserve">ель директора по </w:t>
      </w:r>
      <w:proofErr w:type="gramStart"/>
      <w:r w:rsidR="007676E0">
        <w:rPr>
          <w:rFonts w:eastAsia="Times New Roman"/>
          <w:color w:val="333333"/>
          <w:sz w:val="28"/>
          <w:szCs w:val="28"/>
          <w:lang w:eastAsia="ru-RU"/>
        </w:rPr>
        <w:t>УПР</w:t>
      </w:r>
      <w:proofErr w:type="gramEnd"/>
      <w:r w:rsidRPr="004D5A5D">
        <w:rPr>
          <w:rFonts w:eastAsia="Times New Roman"/>
          <w:color w:val="333333"/>
          <w:sz w:val="28"/>
          <w:szCs w:val="28"/>
          <w:lang w:eastAsia="ru-RU"/>
        </w:rPr>
        <w:t xml:space="preserve"> готовит графики  заседания государственной экзаменационной комиссии  по каждой  образовательной </w:t>
      </w:r>
      <w:r w:rsidRPr="004D5A5D">
        <w:rPr>
          <w:rFonts w:eastAsia="Times New Roman"/>
          <w:color w:val="333333"/>
          <w:sz w:val="28"/>
          <w:szCs w:val="28"/>
          <w:lang w:eastAsia="ru-RU"/>
        </w:rPr>
        <w:lastRenderedPageBreak/>
        <w:t>программе среднего профессионального образования с указанием состава комиссий на каждый день. Утвержденные графики доводятся до сведения выпускников.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4.3. Сдача государственного экзамена и защита выпускных ква</w:t>
      </w:r>
      <w:r w:rsidR="007676E0">
        <w:rPr>
          <w:rFonts w:eastAsia="Times New Roman"/>
          <w:color w:val="333333"/>
          <w:sz w:val="28"/>
          <w:szCs w:val="28"/>
          <w:lang w:eastAsia="ru-RU"/>
        </w:rPr>
        <w:t xml:space="preserve">лификационных работ </w:t>
      </w:r>
      <w:r w:rsidRPr="004D5A5D">
        <w:rPr>
          <w:rFonts w:eastAsia="Times New Roman"/>
          <w:color w:val="333333"/>
          <w:sz w:val="28"/>
          <w:szCs w:val="28"/>
          <w:lang w:eastAsia="ru-RU"/>
        </w:rPr>
        <w:t>проводятся на открытых заседаниях государственной экзаменационной комиссии с участием не менее двух третей ее состава.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4.3.1. Не </w:t>
      </w:r>
      <w:proofErr w:type="gramStart"/>
      <w:r w:rsidRPr="004D5A5D">
        <w:rPr>
          <w:rFonts w:eastAsia="Times New Roman"/>
          <w:color w:val="333333"/>
          <w:sz w:val="28"/>
          <w:szCs w:val="28"/>
          <w:lang w:eastAsia="ru-RU"/>
        </w:rPr>
        <w:t>позднее</w:t>
      </w:r>
      <w:proofErr w:type="gramEnd"/>
      <w:r w:rsidRPr="004D5A5D">
        <w:rPr>
          <w:rFonts w:eastAsia="Times New Roman"/>
          <w:color w:val="333333"/>
          <w:sz w:val="28"/>
          <w:szCs w:val="28"/>
          <w:lang w:eastAsia="ru-RU"/>
        </w:rPr>
        <w:t xml:space="preserve"> чем за два дня до начала заседания государственной эк</w:t>
      </w:r>
      <w:r w:rsidR="007676E0">
        <w:rPr>
          <w:rFonts w:eastAsia="Times New Roman"/>
          <w:color w:val="333333"/>
          <w:sz w:val="28"/>
          <w:szCs w:val="28"/>
          <w:lang w:eastAsia="ru-RU"/>
        </w:rPr>
        <w:t>заменационной комиссии заведующий</w:t>
      </w:r>
      <w:r w:rsidRPr="004D5A5D">
        <w:rPr>
          <w:rFonts w:eastAsia="Times New Roman"/>
          <w:color w:val="333333"/>
          <w:sz w:val="28"/>
          <w:szCs w:val="28"/>
          <w:lang w:eastAsia="ru-RU"/>
        </w:rPr>
        <w:t xml:space="preserve"> учебной части готовит книги протоколов и собирает всю необходимую документацию для организации  деятельности  комиссии: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-приказ о допуске студентов к ГИА;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-приказ о составе ГЭК;</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-график заседания ГЭК с указанием состава комиссий на каждый день и указанием состава подгрупп выпускников;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-приказ об утверждении тематики и руководителей выпускных квалификационных работ студентов.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4.3.2. В  день заседания государственной экзаменационной комиссии до его начала должны быть представлены: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Для </w:t>
      </w:r>
      <w:proofErr w:type="gramStart"/>
      <w:r w:rsidRPr="004D5A5D">
        <w:rPr>
          <w:rFonts w:eastAsia="Times New Roman"/>
          <w:color w:val="333333"/>
          <w:sz w:val="28"/>
          <w:szCs w:val="28"/>
          <w:lang w:eastAsia="ru-RU"/>
        </w:rPr>
        <w:t>студентов</w:t>
      </w:r>
      <w:proofErr w:type="gramEnd"/>
      <w:r w:rsidRPr="004D5A5D">
        <w:rPr>
          <w:rFonts w:eastAsia="Times New Roman"/>
          <w:color w:val="333333"/>
          <w:sz w:val="28"/>
          <w:szCs w:val="28"/>
          <w:lang w:eastAsia="ru-RU"/>
        </w:rPr>
        <w:t xml:space="preserve"> обучающихся по программам подготовки</w:t>
      </w:r>
      <w:r w:rsidR="007676E0">
        <w:rPr>
          <w:rFonts w:eastAsia="Times New Roman"/>
          <w:color w:val="333333"/>
          <w:sz w:val="28"/>
          <w:szCs w:val="28"/>
          <w:lang w:eastAsia="ru-RU"/>
        </w:rPr>
        <w:t xml:space="preserve"> квалифицированных рабочих, служащих.</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4.4.Процедура защиты выпускной квалификационной работы</w:t>
      </w:r>
      <w:r w:rsidR="0018071A">
        <w:rPr>
          <w:rFonts w:eastAsia="Times New Roman"/>
          <w:color w:val="333333"/>
          <w:sz w:val="28"/>
          <w:szCs w:val="28"/>
          <w:lang w:eastAsia="ru-RU"/>
        </w:rPr>
        <w:t xml:space="preserve"> (ВКР)</w:t>
      </w:r>
      <w:r w:rsidRPr="004D5A5D">
        <w:rPr>
          <w:rFonts w:eastAsia="Times New Roman"/>
          <w:color w:val="333333"/>
          <w:sz w:val="28"/>
          <w:szCs w:val="28"/>
          <w:lang w:eastAsia="ru-RU"/>
        </w:rPr>
        <w:t xml:space="preserve"> включает этапы: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секретарь экзаменационной комиссии объявляет фамилию, имя и отчество студента - дипломника, зачитывает тему выпускной квалификационной работы;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заслушивается доклад дипломника (до 10 минут);</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-члены экзаменационной комиссии и присутствующие задают вопросы;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-студент-дипломник отвечает на вопросы.</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Продолжительность з</w:t>
      </w:r>
      <w:r w:rsidR="0018071A">
        <w:rPr>
          <w:rFonts w:eastAsia="Times New Roman"/>
          <w:color w:val="333333"/>
          <w:sz w:val="28"/>
          <w:szCs w:val="28"/>
          <w:lang w:eastAsia="ru-RU"/>
        </w:rPr>
        <w:t>ащиты ВКР</w:t>
      </w:r>
      <w:r w:rsidRPr="004D5A5D">
        <w:rPr>
          <w:rFonts w:eastAsia="Times New Roman"/>
          <w:color w:val="333333"/>
          <w:sz w:val="28"/>
          <w:szCs w:val="28"/>
          <w:lang w:eastAsia="ru-RU"/>
        </w:rPr>
        <w:t xml:space="preserve"> не должна превышать 20 минут. Продолжительность заседаний государственной экзаменационной комиссии  не должна превышать 6 часов в день.</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4.4.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w:t>
      </w:r>
      <w:r w:rsidRPr="004D5A5D">
        <w:rPr>
          <w:rFonts w:eastAsia="Times New Roman"/>
          <w:color w:val="333333"/>
          <w:sz w:val="28"/>
          <w:szCs w:val="28"/>
          <w:lang w:eastAsia="ru-RU"/>
        </w:rPr>
        <w:lastRenderedPageBreak/>
        <w:t>экзаменационных комиссий. Оценка за выпускную квалификационную работу вносится в зачетную книжку студента.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4.5.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4D5A5D" w:rsidRPr="004D5A5D" w:rsidRDefault="004D5A5D" w:rsidP="004D5A5D">
      <w:pPr>
        <w:spacing w:before="180" w:after="180" w:line="240" w:lineRule="auto"/>
        <w:rPr>
          <w:rFonts w:eastAsia="Times New Roman"/>
          <w:color w:val="333333"/>
          <w:sz w:val="28"/>
          <w:szCs w:val="28"/>
          <w:lang w:eastAsia="ru-RU"/>
        </w:rPr>
      </w:pPr>
      <w:proofErr w:type="gramStart"/>
      <w:r w:rsidRPr="004D5A5D">
        <w:rPr>
          <w:rFonts w:eastAsia="Times New Roman"/>
          <w:color w:val="333333"/>
          <w:sz w:val="28"/>
          <w:szCs w:val="28"/>
          <w:lang w:eastAsia="ru-RU"/>
        </w:rPr>
        <w:t>Для выпускников, достигших особых успехов в освоении профессиональной образовательной программы, прошедших все виды итоговых аттестационных испытаний с оценкой «отлично» и сдавших экзамены с оценкой «отлично» не меньше чем по 75% всех дисциплин учебного плана, вносимых в приложение к диплому, а по остальным дисциплинам, вносимым в это приложение, - с оценкой «хорошо», комиссия принимает решение о выдаче диплома с отличием.</w:t>
      </w:r>
      <w:proofErr w:type="gramEnd"/>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4.6.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Дополнительные заседания государственных экзаменационных комиссий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4.7. </w:t>
      </w:r>
      <w:proofErr w:type="gramStart"/>
      <w:r w:rsidRPr="004D5A5D">
        <w:rPr>
          <w:rFonts w:eastAsia="Times New Roman"/>
          <w:color w:val="333333"/>
          <w:sz w:val="28"/>
          <w:szCs w:val="28"/>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4D5A5D" w:rsidRPr="004D5A5D" w:rsidRDefault="004D5A5D" w:rsidP="004D5A5D">
      <w:pPr>
        <w:spacing w:before="180" w:after="180" w:line="240" w:lineRule="auto"/>
        <w:rPr>
          <w:rFonts w:eastAsia="Times New Roman"/>
          <w:color w:val="333333"/>
          <w:sz w:val="28"/>
          <w:szCs w:val="28"/>
          <w:lang w:eastAsia="ru-RU"/>
        </w:rPr>
      </w:pPr>
      <w:proofErr w:type="gramStart"/>
      <w:r w:rsidRPr="004D5A5D">
        <w:rPr>
          <w:rFonts w:eastAsia="Times New Roman"/>
          <w:color w:val="333333"/>
          <w:sz w:val="28"/>
          <w:szCs w:val="28"/>
          <w:lang w:eastAsia="ru-RU"/>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roofErr w:type="gramEnd"/>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Повторное прохождение государственной итоговой аттестации для одного лица назначается образовательной организацией не более двух раз.</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4.8. Решение государственной экзаменационной комиссии оформляется протоколом, который подписывается председателем государственной </w:t>
      </w:r>
      <w:r w:rsidRPr="004D5A5D">
        <w:rPr>
          <w:rFonts w:eastAsia="Times New Roman"/>
          <w:color w:val="333333"/>
          <w:sz w:val="28"/>
          <w:szCs w:val="28"/>
          <w:lang w:eastAsia="ru-RU"/>
        </w:rPr>
        <w:lastRenderedPageBreak/>
        <w:t>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4D5A5D" w:rsidRPr="004D5A5D" w:rsidRDefault="004D5A5D" w:rsidP="004D5A5D">
      <w:pPr>
        <w:spacing w:before="150" w:after="0" w:line="324" w:lineRule="atLeast"/>
        <w:jc w:val="center"/>
        <w:outlineLvl w:val="3"/>
        <w:rPr>
          <w:rFonts w:eastAsia="Times New Roman"/>
          <w:b/>
          <w:color w:val="575757"/>
          <w:sz w:val="28"/>
          <w:szCs w:val="28"/>
          <w:lang w:eastAsia="ru-RU"/>
        </w:rPr>
      </w:pPr>
      <w:r w:rsidRPr="004D5A5D">
        <w:rPr>
          <w:rFonts w:eastAsia="Times New Roman"/>
          <w:b/>
          <w:color w:val="575757"/>
          <w:sz w:val="28"/>
          <w:szCs w:val="28"/>
          <w:lang w:eastAsia="ru-RU"/>
        </w:rPr>
        <w:t>5. Порядок проведения государственной итоговой аттестации для выпускников из числа лиц с ограниченными возможностями здоровья</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5.1. 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5.2. При проведении государственной итоговой аттестации обеспечивается соблюдение следующих общих требований:</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4D5A5D" w:rsidRPr="004D5A5D" w:rsidRDefault="004D5A5D" w:rsidP="004D5A5D">
      <w:pPr>
        <w:spacing w:before="150" w:after="0" w:line="324" w:lineRule="atLeast"/>
        <w:jc w:val="center"/>
        <w:outlineLvl w:val="3"/>
        <w:rPr>
          <w:rFonts w:eastAsia="Times New Roman"/>
          <w:b/>
          <w:color w:val="575757"/>
          <w:sz w:val="28"/>
          <w:szCs w:val="28"/>
          <w:lang w:eastAsia="ru-RU"/>
        </w:rPr>
      </w:pPr>
      <w:r w:rsidRPr="004D5A5D">
        <w:rPr>
          <w:rFonts w:eastAsia="Times New Roman"/>
          <w:b/>
          <w:color w:val="575757"/>
          <w:sz w:val="28"/>
          <w:szCs w:val="28"/>
          <w:lang w:eastAsia="ru-RU"/>
        </w:rPr>
        <w:t>6. Порядок подачи и рассмотрения апелляций</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6.2. 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lastRenderedPageBreak/>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6.3. Апелляция рассматривается апелляционной комиссией не позднее трех рабочих дней с момента ее поступления.</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6.4.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6.5. Апелляционная комиссия формируется в количестве не менее пяти человек из числа преподавателей колледжа,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директор колледжа либо лицо, исполняющее обязанности директора на основании приказа колледжа.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6.6. Апелляция рассматривается на заседании апелляционной комиссии с участием не менее двух третей ее состава.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На заседание апелляционной комиссии приглашается председатель соответствующей государственной экзаменационной комиссии.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Выпускник, подавший апелляцию, имеет право присутствовать при рассмотрении апелляции.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С несовершеннолетним выпускником имеет право присутствовать один из родителей (законных представителей).</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Указанные лица должны иметь при себе документы, удостоверяющие личность.</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6.7. Рассмотрение апелляции не является пересдачей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lastRenderedPageBreak/>
        <w:t xml:space="preserve">В последнем случае результат проведения государственной итоговой аттестации подлежит аннулированию, в </w:t>
      </w:r>
      <w:proofErr w:type="gramStart"/>
      <w:r w:rsidRPr="004D5A5D">
        <w:rPr>
          <w:rFonts w:eastAsia="Times New Roman"/>
          <w:color w:val="333333"/>
          <w:sz w:val="28"/>
          <w:szCs w:val="28"/>
          <w:lang w:eastAsia="ru-RU"/>
        </w:rPr>
        <w:t>связи</w:t>
      </w:r>
      <w:proofErr w:type="gramEnd"/>
      <w:r w:rsidRPr="004D5A5D">
        <w:rPr>
          <w:rFonts w:eastAsia="Times New Roman"/>
          <w:color w:val="333333"/>
          <w:sz w:val="28"/>
          <w:szCs w:val="28"/>
          <w:lang w:eastAsia="ru-RU"/>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6.9. </w:t>
      </w:r>
      <w:proofErr w:type="gramStart"/>
      <w:r w:rsidRPr="004D5A5D">
        <w:rPr>
          <w:rFonts w:eastAsia="Times New Roman"/>
          <w:color w:val="333333"/>
          <w:sz w:val="28"/>
          <w:szCs w:val="28"/>
          <w:lang w:eastAsia="ru-RU"/>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p w:rsidR="004D5A5D" w:rsidRPr="004D5A5D" w:rsidRDefault="004D5A5D" w:rsidP="004D5A5D">
      <w:pPr>
        <w:spacing w:before="180" w:after="180" w:line="240" w:lineRule="auto"/>
        <w:rPr>
          <w:rFonts w:eastAsia="Times New Roman"/>
          <w:color w:val="333333"/>
          <w:sz w:val="28"/>
          <w:szCs w:val="28"/>
          <w:lang w:eastAsia="ru-RU"/>
        </w:rPr>
      </w:pPr>
      <w:proofErr w:type="gramStart"/>
      <w:r w:rsidRPr="004D5A5D">
        <w:rPr>
          <w:rFonts w:eastAsia="Times New Roman"/>
          <w:color w:val="333333"/>
          <w:sz w:val="28"/>
          <w:szCs w:val="28"/>
          <w:lang w:eastAsia="ru-RU"/>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roofErr w:type="gramEnd"/>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6.10.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6.11.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lastRenderedPageBreak/>
        <w:t>6.12. Решение апелляционной комиссии является окончательным и пересмотру не подлежит.</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6.13. 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w:t>
      </w:r>
    </w:p>
    <w:p w:rsidR="004D5A5D" w:rsidRPr="004D5A5D" w:rsidRDefault="004D5A5D" w:rsidP="004D5A5D">
      <w:pPr>
        <w:spacing w:before="180" w:after="180" w:line="240" w:lineRule="auto"/>
        <w:jc w:val="center"/>
        <w:rPr>
          <w:rFonts w:eastAsia="Times New Roman"/>
          <w:color w:val="333333"/>
          <w:sz w:val="28"/>
          <w:szCs w:val="28"/>
          <w:lang w:eastAsia="ru-RU"/>
        </w:rPr>
      </w:pPr>
      <w:r w:rsidRPr="004D5A5D">
        <w:rPr>
          <w:rFonts w:eastAsia="Times New Roman"/>
          <w:b/>
          <w:bCs/>
          <w:color w:val="333333"/>
          <w:sz w:val="28"/>
          <w:szCs w:val="28"/>
          <w:lang w:eastAsia="ru-RU"/>
        </w:rPr>
        <w:t>7</w:t>
      </w:r>
      <w:r w:rsidRPr="004D5A5D">
        <w:rPr>
          <w:rFonts w:eastAsia="Times New Roman"/>
          <w:color w:val="333333"/>
          <w:sz w:val="28"/>
          <w:szCs w:val="28"/>
          <w:lang w:eastAsia="ru-RU"/>
        </w:rPr>
        <w:t>. </w:t>
      </w:r>
      <w:r w:rsidRPr="004D5A5D">
        <w:rPr>
          <w:rFonts w:eastAsia="Times New Roman"/>
          <w:b/>
          <w:bCs/>
          <w:color w:val="333333"/>
          <w:sz w:val="28"/>
          <w:szCs w:val="28"/>
          <w:lang w:eastAsia="ru-RU"/>
        </w:rPr>
        <w:t>Оформление результатов итоговой аттестации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b/>
          <w:bCs/>
          <w:color w:val="333333"/>
          <w:sz w:val="28"/>
          <w:szCs w:val="28"/>
          <w:lang w:eastAsia="ru-RU"/>
        </w:rPr>
        <w:t> </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7.1. Книги протоколов заседаний экзаменационных комиссий сдаются в учебную часть, а затем передаются в архив колледжа.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7.2. После защиты выпускных квалификационных работ выпускники сдают их секретарю государственной экзаменационной комиссии, который производит их регистрацию, составляет опись по установленной форме и передает в архив.</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7.3. Итоги работы  государственной экзаменационной комиссии </w:t>
      </w:r>
      <w:r w:rsidR="0018071A">
        <w:rPr>
          <w:rFonts w:eastAsia="Times New Roman"/>
          <w:color w:val="333333"/>
          <w:sz w:val="28"/>
          <w:szCs w:val="28"/>
          <w:lang w:eastAsia="ru-RU"/>
        </w:rPr>
        <w:t>обсуждаются на заседании педсовета</w:t>
      </w:r>
      <w:r w:rsidRPr="004D5A5D">
        <w:rPr>
          <w:rFonts w:eastAsia="Times New Roman"/>
          <w:color w:val="333333"/>
          <w:sz w:val="28"/>
          <w:szCs w:val="28"/>
          <w:lang w:eastAsia="ru-RU"/>
        </w:rPr>
        <w:t>. При обсуждении особое внимание должно быть обращено на недостатки и упущения в работе, устранение недостатков, замеченных в работе по предыдущему году и принятии рекомендаций по совершенствованию подготовки выпускников.</w:t>
      </w:r>
    </w:p>
    <w:p w:rsidR="004D5A5D" w:rsidRPr="004D5A5D" w:rsidRDefault="004D5A5D" w:rsidP="004D5A5D">
      <w:pPr>
        <w:spacing w:before="180" w:after="180" w:line="240" w:lineRule="auto"/>
        <w:jc w:val="center"/>
        <w:rPr>
          <w:rFonts w:eastAsia="Times New Roman"/>
          <w:color w:val="333333"/>
          <w:sz w:val="28"/>
          <w:szCs w:val="28"/>
          <w:lang w:eastAsia="ru-RU"/>
        </w:rPr>
      </w:pPr>
      <w:r w:rsidRPr="004D5A5D">
        <w:rPr>
          <w:rFonts w:eastAsia="Times New Roman"/>
          <w:b/>
          <w:bCs/>
          <w:color w:val="333333"/>
          <w:sz w:val="28"/>
          <w:szCs w:val="28"/>
          <w:lang w:eastAsia="ru-RU"/>
        </w:rPr>
        <w:t>8</w:t>
      </w:r>
      <w:r w:rsidRPr="004D5A5D">
        <w:rPr>
          <w:rFonts w:eastAsia="Times New Roman"/>
          <w:color w:val="333333"/>
          <w:sz w:val="28"/>
          <w:szCs w:val="28"/>
          <w:lang w:eastAsia="ru-RU"/>
        </w:rPr>
        <w:t>. </w:t>
      </w:r>
      <w:r w:rsidRPr="004D5A5D">
        <w:rPr>
          <w:rFonts w:eastAsia="Times New Roman"/>
          <w:b/>
          <w:bCs/>
          <w:color w:val="333333"/>
          <w:sz w:val="28"/>
          <w:szCs w:val="28"/>
          <w:lang w:eastAsia="ru-RU"/>
        </w:rPr>
        <w:t>Вручение дипломов выпускникам колледжа</w:t>
      </w:r>
    </w:p>
    <w:p w:rsidR="004D5A5D" w:rsidRPr="004D5A5D" w:rsidRDefault="004D5A5D" w:rsidP="004D5A5D">
      <w:pPr>
        <w:spacing w:before="180" w:after="180" w:line="240" w:lineRule="auto"/>
        <w:jc w:val="center"/>
        <w:rPr>
          <w:rFonts w:eastAsia="Times New Roman"/>
          <w:color w:val="333333"/>
          <w:sz w:val="28"/>
          <w:szCs w:val="28"/>
          <w:lang w:eastAsia="ru-RU"/>
        </w:rPr>
      </w:pPr>
      <w:r w:rsidRPr="004D5A5D">
        <w:rPr>
          <w:rFonts w:eastAsia="Times New Roman"/>
          <w:b/>
          <w:bCs/>
          <w:color w:val="333333"/>
          <w:sz w:val="28"/>
          <w:szCs w:val="28"/>
          <w:lang w:eastAsia="ru-RU"/>
        </w:rPr>
        <w:t> </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8.1     Диплом о среднем профессиональном образовании (далее – диплом) выдается выпускнику колледжа, прошедшему в установленном порядке государственную итоговую аттестацию. Основанием выдачи диплома является решение государственной экзаменационной  комиссии.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8.2    После завершения работы государственной экзаменационной  комиссии  по представлению  замести</w:t>
      </w:r>
      <w:r w:rsidR="0018071A">
        <w:rPr>
          <w:rFonts w:eastAsia="Times New Roman"/>
          <w:color w:val="333333"/>
          <w:sz w:val="28"/>
          <w:szCs w:val="28"/>
          <w:lang w:eastAsia="ru-RU"/>
        </w:rPr>
        <w:t xml:space="preserve">теля директора по </w:t>
      </w:r>
      <w:proofErr w:type="gramStart"/>
      <w:r w:rsidR="0018071A">
        <w:rPr>
          <w:rFonts w:eastAsia="Times New Roman"/>
          <w:color w:val="333333"/>
          <w:sz w:val="28"/>
          <w:szCs w:val="28"/>
          <w:lang w:eastAsia="ru-RU"/>
        </w:rPr>
        <w:t>УПР</w:t>
      </w:r>
      <w:proofErr w:type="gramEnd"/>
      <w:r w:rsidRPr="004D5A5D">
        <w:rPr>
          <w:rFonts w:eastAsia="Times New Roman"/>
          <w:color w:val="333333"/>
          <w:sz w:val="28"/>
          <w:szCs w:val="28"/>
          <w:lang w:eastAsia="ru-RU"/>
        </w:rPr>
        <w:t xml:space="preserve"> издается приказ об отчислении выпускников по колледжа.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xml:space="preserve">8.3    Диплом заполняется в соответствии с Порядком  заполнения, учета и выдачи дипломов о среднем профессиональном образовании и их дубликатов», утвержденных приказом </w:t>
      </w:r>
      <w:proofErr w:type="spellStart"/>
      <w:r w:rsidRPr="004D5A5D">
        <w:rPr>
          <w:rFonts w:eastAsia="Times New Roman"/>
          <w:color w:val="333333"/>
          <w:sz w:val="28"/>
          <w:szCs w:val="28"/>
          <w:lang w:eastAsia="ru-RU"/>
        </w:rPr>
        <w:t>Минобнауки</w:t>
      </w:r>
      <w:proofErr w:type="spellEnd"/>
      <w:r w:rsidRPr="004D5A5D">
        <w:rPr>
          <w:rFonts w:eastAsia="Times New Roman"/>
          <w:color w:val="333333"/>
          <w:sz w:val="28"/>
          <w:szCs w:val="28"/>
          <w:lang w:eastAsia="ru-RU"/>
        </w:rPr>
        <w:t xml:space="preserve"> России.</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8.4</w:t>
      </w:r>
      <w:proofErr w:type="gramStart"/>
      <w:r w:rsidRPr="004D5A5D">
        <w:rPr>
          <w:rFonts w:eastAsia="Times New Roman"/>
          <w:color w:val="333333"/>
          <w:sz w:val="28"/>
          <w:szCs w:val="28"/>
          <w:lang w:eastAsia="ru-RU"/>
        </w:rPr>
        <w:t>    П</w:t>
      </w:r>
      <w:proofErr w:type="gramEnd"/>
      <w:r w:rsidRPr="004D5A5D">
        <w:rPr>
          <w:rFonts w:eastAsia="Times New Roman"/>
          <w:color w:val="333333"/>
          <w:sz w:val="28"/>
          <w:szCs w:val="28"/>
          <w:lang w:eastAsia="ru-RU"/>
        </w:rPr>
        <w:t xml:space="preserve">осле окончания последней </w:t>
      </w:r>
      <w:proofErr w:type="spellStart"/>
      <w:r w:rsidRPr="004D5A5D">
        <w:rPr>
          <w:rFonts w:eastAsia="Times New Roman"/>
          <w:color w:val="333333"/>
          <w:sz w:val="28"/>
          <w:szCs w:val="28"/>
          <w:lang w:eastAsia="ru-RU"/>
        </w:rPr>
        <w:t>зачетно</w:t>
      </w:r>
      <w:proofErr w:type="spellEnd"/>
      <w:r w:rsidRPr="004D5A5D">
        <w:rPr>
          <w:rFonts w:eastAsia="Times New Roman"/>
          <w:color w:val="333333"/>
          <w:sz w:val="28"/>
          <w:szCs w:val="28"/>
          <w:lang w:eastAsia="ru-RU"/>
        </w:rPr>
        <w:t xml:space="preserve">-экзаменационной сессии </w:t>
      </w:r>
      <w:r w:rsidR="0018071A">
        <w:rPr>
          <w:rFonts w:eastAsia="Times New Roman"/>
          <w:color w:val="333333"/>
          <w:sz w:val="28"/>
          <w:szCs w:val="28"/>
          <w:lang w:eastAsia="ru-RU"/>
        </w:rPr>
        <w:t>и внесения всех оценок заведующий</w:t>
      </w:r>
      <w:r w:rsidRPr="004D5A5D">
        <w:rPr>
          <w:rFonts w:eastAsia="Times New Roman"/>
          <w:color w:val="333333"/>
          <w:sz w:val="28"/>
          <w:szCs w:val="28"/>
          <w:lang w:eastAsia="ru-RU"/>
        </w:rPr>
        <w:t xml:space="preserve"> учебной части приглашает выпускников для предварительной выверки данных.</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8.5    Копии дипломов и приложений к ним секретарь учебной части сдает в личное дело каждого выпускника.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lastRenderedPageBreak/>
        <w:t>8.6    Диплом вместе с приложением к нему выдается не позднее 10 дней после даты приказа об отчислении выпускника.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8.6.1.Диплом выпускнику может быть вручен после полного расчета с колледжем, т.е. при сдаче им полностью подписанного обходного листка и студенческого билета.</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8.6.2.Документы, сданные при п</w:t>
      </w:r>
      <w:r w:rsidR="0018071A">
        <w:rPr>
          <w:rFonts w:eastAsia="Times New Roman"/>
          <w:color w:val="333333"/>
          <w:sz w:val="28"/>
          <w:szCs w:val="28"/>
          <w:lang w:eastAsia="ru-RU"/>
        </w:rPr>
        <w:t xml:space="preserve">оступлении в колледж (аттестат об основном общем образовании, </w:t>
      </w:r>
      <w:r w:rsidRPr="004D5A5D">
        <w:rPr>
          <w:rFonts w:eastAsia="Times New Roman"/>
          <w:color w:val="333333"/>
          <w:sz w:val="28"/>
          <w:szCs w:val="28"/>
          <w:lang w:eastAsia="ru-RU"/>
        </w:rPr>
        <w:t xml:space="preserve"> среднем </w:t>
      </w:r>
      <w:r w:rsidR="0018071A">
        <w:rPr>
          <w:rFonts w:eastAsia="Times New Roman"/>
          <w:color w:val="333333"/>
          <w:sz w:val="28"/>
          <w:szCs w:val="28"/>
          <w:lang w:eastAsia="ru-RU"/>
        </w:rPr>
        <w:t xml:space="preserve"> общего </w:t>
      </w:r>
      <w:r w:rsidR="00504EF8">
        <w:rPr>
          <w:rFonts w:eastAsia="Times New Roman"/>
          <w:color w:val="333333"/>
          <w:sz w:val="28"/>
          <w:szCs w:val="28"/>
          <w:lang w:eastAsia="ru-RU"/>
        </w:rPr>
        <w:t xml:space="preserve">образовании, </w:t>
      </w:r>
      <w:r w:rsidRPr="004D5A5D">
        <w:rPr>
          <w:rFonts w:eastAsia="Times New Roman"/>
          <w:color w:val="333333"/>
          <w:sz w:val="28"/>
          <w:szCs w:val="28"/>
          <w:lang w:eastAsia="ru-RU"/>
        </w:rPr>
        <w:t xml:space="preserve"> и др.), выпускники получают в учебной части при предъявлении диплома и паспорта.    </w:t>
      </w:r>
    </w:p>
    <w:p w:rsidR="004D5A5D" w:rsidRPr="004D5A5D" w:rsidRDefault="004D5A5D" w:rsidP="004D5A5D">
      <w:pPr>
        <w:spacing w:before="180" w:after="180" w:line="240" w:lineRule="auto"/>
        <w:rPr>
          <w:rFonts w:eastAsia="Times New Roman"/>
          <w:color w:val="333333"/>
          <w:sz w:val="28"/>
          <w:szCs w:val="28"/>
          <w:lang w:eastAsia="ru-RU"/>
        </w:rPr>
      </w:pPr>
      <w:r w:rsidRPr="004D5A5D">
        <w:rPr>
          <w:rFonts w:eastAsia="Times New Roman"/>
          <w:color w:val="333333"/>
          <w:sz w:val="28"/>
          <w:szCs w:val="28"/>
          <w:lang w:eastAsia="ru-RU"/>
        </w:rPr>
        <w:t> </w:t>
      </w:r>
    </w:p>
    <w:p w:rsidR="00504EF8" w:rsidRPr="00504EF8" w:rsidRDefault="00504EF8" w:rsidP="00504EF8">
      <w:pPr>
        <w:pStyle w:val="a3"/>
        <w:spacing w:line="312" w:lineRule="auto"/>
        <w:rPr>
          <w:color w:val="000000"/>
          <w:lang w:eastAsia="en-US"/>
        </w:rPr>
      </w:pPr>
      <w:r w:rsidRPr="00504EF8">
        <w:rPr>
          <w:color w:val="000000"/>
          <w:lang w:eastAsia="en-US"/>
        </w:rPr>
        <w:t>Рассмотрено на заседании Совета колледжа</w:t>
      </w:r>
    </w:p>
    <w:p w:rsidR="00504EF8" w:rsidRPr="00504EF8" w:rsidRDefault="00504EF8" w:rsidP="00504EF8">
      <w:r w:rsidRPr="00504EF8">
        <w:rPr>
          <w:color w:val="000000"/>
        </w:rPr>
        <w:t>Протокол №______ от «___»  ______________ 201__ г.</w:t>
      </w:r>
    </w:p>
    <w:p w:rsidR="00504EF8" w:rsidRPr="00504EF8" w:rsidRDefault="00504EF8" w:rsidP="00504EF8">
      <w:pPr>
        <w:pStyle w:val="a3"/>
        <w:spacing w:line="312" w:lineRule="auto"/>
        <w:rPr>
          <w:color w:val="000000"/>
          <w:lang w:eastAsia="en-US"/>
        </w:rPr>
      </w:pPr>
    </w:p>
    <w:p w:rsidR="00504EF8" w:rsidRPr="00504EF8" w:rsidRDefault="00504EF8" w:rsidP="00504EF8"/>
    <w:p w:rsidR="00504EF8" w:rsidRPr="00504EF8" w:rsidRDefault="00504EF8" w:rsidP="00504EF8">
      <w:pPr>
        <w:ind w:firstLine="708"/>
      </w:pPr>
      <w:r w:rsidRPr="00504EF8">
        <w:t xml:space="preserve">Председатель совета колледжа  _________________                              </w:t>
      </w:r>
    </w:p>
    <w:p w:rsidR="00504EF8" w:rsidRPr="00504EF8" w:rsidRDefault="00504EF8" w:rsidP="00504EF8">
      <w:pPr>
        <w:ind w:firstLine="708"/>
      </w:pPr>
    </w:p>
    <w:p w:rsidR="00504EF8" w:rsidRPr="00504EF8" w:rsidRDefault="00504EF8" w:rsidP="00504EF8">
      <w:pPr>
        <w:ind w:firstLine="708"/>
      </w:pPr>
      <w:r w:rsidRPr="00504EF8">
        <w:t>Секретарь совета колледжа      ___________________</w:t>
      </w:r>
    </w:p>
    <w:p w:rsidR="00504EF8" w:rsidRPr="00504EF8" w:rsidRDefault="00504EF8" w:rsidP="00504EF8"/>
    <w:p w:rsidR="005443E4" w:rsidRPr="004D5A5D" w:rsidRDefault="005443E4">
      <w:pPr>
        <w:rPr>
          <w:sz w:val="28"/>
          <w:szCs w:val="28"/>
        </w:rPr>
      </w:pPr>
    </w:p>
    <w:sectPr w:rsidR="005443E4" w:rsidRPr="004D5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B1A24"/>
    <w:multiLevelType w:val="hybridMultilevel"/>
    <w:tmpl w:val="7C00A1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4B"/>
    <w:rsid w:val="001050CF"/>
    <w:rsid w:val="0018071A"/>
    <w:rsid w:val="004D5A5D"/>
    <w:rsid w:val="00504EF8"/>
    <w:rsid w:val="005443E4"/>
    <w:rsid w:val="007676E0"/>
    <w:rsid w:val="00774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D5A5D"/>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5A5D"/>
    <w:rPr>
      <w:rFonts w:eastAsia="Times New Roman"/>
      <w:b/>
      <w:bCs/>
      <w:lang w:eastAsia="ru-RU"/>
    </w:rPr>
  </w:style>
  <w:style w:type="paragraph" w:styleId="a3">
    <w:name w:val="Normal (Web)"/>
    <w:basedOn w:val="a"/>
    <w:unhideWhenUsed/>
    <w:rsid w:val="004D5A5D"/>
    <w:pPr>
      <w:spacing w:before="100" w:beforeAutospacing="1" w:after="100" w:afterAutospacing="1" w:line="240" w:lineRule="auto"/>
    </w:pPr>
    <w:rPr>
      <w:rFonts w:eastAsia="Times New Roman"/>
      <w:lang w:eastAsia="ru-RU"/>
    </w:rPr>
  </w:style>
  <w:style w:type="character" w:styleId="a4">
    <w:name w:val="Strong"/>
    <w:basedOn w:val="a0"/>
    <w:uiPriority w:val="22"/>
    <w:qFormat/>
    <w:rsid w:val="004D5A5D"/>
    <w:rPr>
      <w:b/>
      <w:bCs/>
    </w:rPr>
  </w:style>
  <w:style w:type="character" w:customStyle="1" w:styleId="apple-converted-space">
    <w:name w:val="apple-converted-space"/>
    <w:basedOn w:val="a0"/>
    <w:rsid w:val="004D5A5D"/>
  </w:style>
  <w:style w:type="paragraph" w:customStyle="1" w:styleId="normacttext">
    <w:name w:val="normacttext"/>
    <w:basedOn w:val="a"/>
    <w:rsid w:val="004D5A5D"/>
    <w:pPr>
      <w:spacing w:before="100" w:beforeAutospacing="1" w:after="100" w:afterAutospacing="1" w:line="240" w:lineRule="auto"/>
    </w:pPr>
    <w:rPr>
      <w:rFonts w:eastAsia="Times New Roman"/>
      <w:lang w:eastAsia="ru-RU"/>
    </w:rPr>
  </w:style>
  <w:style w:type="paragraph" w:customStyle="1" w:styleId="1">
    <w:name w:val="1"/>
    <w:basedOn w:val="a"/>
    <w:rsid w:val="004D5A5D"/>
    <w:pPr>
      <w:spacing w:before="100" w:beforeAutospacing="1" w:after="100" w:afterAutospacing="1" w:line="240" w:lineRule="auto"/>
    </w:pPr>
    <w:rPr>
      <w:rFonts w:eastAsia="Times New Roman"/>
      <w:lang w:eastAsia="ru-RU"/>
    </w:rPr>
  </w:style>
  <w:style w:type="character" w:styleId="a5">
    <w:name w:val="Emphasis"/>
    <w:basedOn w:val="a0"/>
    <w:uiPriority w:val="20"/>
    <w:qFormat/>
    <w:rsid w:val="004D5A5D"/>
    <w:rPr>
      <w:i/>
      <w:iCs/>
    </w:rPr>
  </w:style>
  <w:style w:type="paragraph" w:styleId="a6">
    <w:name w:val="List Paragraph"/>
    <w:basedOn w:val="a"/>
    <w:uiPriority w:val="34"/>
    <w:qFormat/>
    <w:rsid w:val="004D5A5D"/>
    <w:pPr>
      <w:ind w:left="720"/>
      <w:contextualSpacing/>
    </w:pPr>
  </w:style>
  <w:style w:type="paragraph" w:styleId="a7">
    <w:name w:val="Balloon Text"/>
    <w:basedOn w:val="a"/>
    <w:link w:val="a8"/>
    <w:uiPriority w:val="99"/>
    <w:semiHidden/>
    <w:unhideWhenUsed/>
    <w:rsid w:val="00504E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4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D5A5D"/>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5A5D"/>
    <w:rPr>
      <w:rFonts w:eastAsia="Times New Roman"/>
      <w:b/>
      <w:bCs/>
      <w:lang w:eastAsia="ru-RU"/>
    </w:rPr>
  </w:style>
  <w:style w:type="paragraph" w:styleId="a3">
    <w:name w:val="Normal (Web)"/>
    <w:basedOn w:val="a"/>
    <w:unhideWhenUsed/>
    <w:rsid w:val="004D5A5D"/>
    <w:pPr>
      <w:spacing w:before="100" w:beforeAutospacing="1" w:after="100" w:afterAutospacing="1" w:line="240" w:lineRule="auto"/>
    </w:pPr>
    <w:rPr>
      <w:rFonts w:eastAsia="Times New Roman"/>
      <w:lang w:eastAsia="ru-RU"/>
    </w:rPr>
  </w:style>
  <w:style w:type="character" w:styleId="a4">
    <w:name w:val="Strong"/>
    <w:basedOn w:val="a0"/>
    <w:uiPriority w:val="22"/>
    <w:qFormat/>
    <w:rsid w:val="004D5A5D"/>
    <w:rPr>
      <w:b/>
      <w:bCs/>
    </w:rPr>
  </w:style>
  <w:style w:type="character" w:customStyle="1" w:styleId="apple-converted-space">
    <w:name w:val="apple-converted-space"/>
    <w:basedOn w:val="a0"/>
    <w:rsid w:val="004D5A5D"/>
  </w:style>
  <w:style w:type="paragraph" w:customStyle="1" w:styleId="normacttext">
    <w:name w:val="normacttext"/>
    <w:basedOn w:val="a"/>
    <w:rsid w:val="004D5A5D"/>
    <w:pPr>
      <w:spacing w:before="100" w:beforeAutospacing="1" w:after="100" w:afterAutospacing="1" w:line="240" w:lineRule="auto"/>
    </w:pPr>
    <w:rPr>
      <w:rFonts w:eastAsia="Times New Roman"/>
      <w:lang w:eastAsia="ru-RU"/>
    </w:rPr>
  </w:style>
  <w:style w:type="paragraph" w:customStyle="1" w:styleId="1">
    <w:name w:val="1"/>
    <w:basedOn w:val="a"/>
    <w:rsid w:val="004D5A5D"/>
    <w:pPr>
      <w:spacing w:before="100" w:beforeAutospacing="1" w:after="100" w:afterAutospacing="1" w:line="240" w:lineRule="auto"/>
    </w:pPr>
    <w:rPr>
      <w:rFonts w:eastAsia="Times New Roman"/>
      <w:lang w:eastAsia="ru-RU"/>
    </w:rPr>
  </w:style>
  <w:style w:type="character" w:styleId="a5">
    <w:name w:val="Emphasis"/>
    <w:basedOn w:val="a0"/>
    <w:uiPriority w:val="20"/>
    <w:qFormat/>
    <w:rsid w:val="004D5A5D"/>
    <w:rPr>
      <w:i/>
      <w:iCs/>
    </w:rPr>
  </w:style>
  <w:style w:type="paragraph" w:styleId="a6">
    <w:name w:val="List Paragraph"/>
    <w:basedOn w:val="a"/>
    <w:uiPriority w:val="34"/>
    <w:qFormat/>
    <w:rsid w:val="004D5A5D"/>
    <w:pPr>
      <w:ind w:left="720"/>
      <w:contextualSpacing/>
    </w:pPr>
  </w:style>
  <w:style w:type="paragraph" w:styleId="a7">
    <w:name w:val="Balloon Text"/>
    <w:basedOn w:val="a"/>
    <w:link w:val="a8"/>
    <w:uiPriority w:val="99"/>
    <w:semiHidden/>
    <w:unhideWhenUsed/>
    <w:rsid w:val="00504E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4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3543</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Профессиональный лицей № 23</Company>
  <LinksUpToDate>false</LinksUpToDate>
  <CharactersWithSpaces>23692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Dmitrii</cp:lastModifiedBy>
  <cp:revision>2</cp:revision>
  <cp:lastPrinted>2016-11-13T11:11:00Z</cp:lastPrinted>
  <dcterms:created xsi:type="dcterms:W3CDTF">2021-01-29T09:38:00Z</dcterms:created>
  <dcterms:modified xsi:type="dcterms:W3CDTF">2021-01-29T09:38:00Z</dcterms:modified>
</cp:coreProperties>
</file>